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000" w:type="pct"/>
        <w:tblLook w:val="04A0"/>
      </w:tblPr>
      <w:tblGrid>
        <w:gridCol w:w="3654"/>
        <w:gridCol w:w="3654"/>
        <w:gridCol w:w="4192"/>
        <w:gridCol w:w="3116"/>
      </w:tblGrid>
      <w:tr w:rsidR="006A1DE0" w:rsidRPr="001A456E" w:rsidTr="006A1DE0">
        <w:tc>
          <w:tcPr>
            <w:tcW w:w="3934" w:type="pct"/>
            <w:gridSpan w:val="3"/>
            <w:shd w:val="clear" w:color="auto" w:fill="808080" w:themeFill="background1" w:themeFillShade="80"/>
          </w:tcPr>
          <w:p w:rsidR="006A1DE0" w:rsidRPr="0040202A" w:rsidRDefault="006A1DE0" w:rsidP="00C752E9">
            <w:pPr>
              <w:rPr>
                <w:b/>
                <w:color w:val="FFFFFF" w:themeColor="background1"/>
                <w:sz w:val="48"/>
                <w:szCs w:val="48"/>
              </w:rPr>
            </w:pPr>
            <w:r w:rsidRPr="0040202A">
              <w:rPr>
                <w:b/>
                <w:color w:val="FFFFFF" w:themeColor="background1"/>
                <w:sz w:val="48"/>
                <w:szCs w:val="48"/>
              </w:rPr>
              <w:t>Unit  2: The Great Big World</w:t>
            </w:r>
          </w:p>
        </w:tc>
        <w:tc>
          <w:tcPr>
            <w:tcW w:w="1066" w:type="pct"/>
            <w:vMerge w:val="restart"/>
            <w:shd w:val="clear" w:color="auto" w:fill="808080" w:themeFill="background1" w:themeFillShade="80"/>
          </w:tcPr>
          <w:p w:rsidR="006A1DE0" w:rsidRPr="006A1DE0" w:rsidRDefault="006A1DE0" w:rsidP="0040202A">
            <w:pPr>
              <w:jc w:val="center"/>
              <w:rPr>
                <w:b/>
                <w:color w:val="FFFFFF" w:themeColor="background1"/>
              </w:rPr>
            </w:pPr>
            <w:r w:rsidRPr="006A1DE0">
              <w:rPr>
                <w:b/>
                <w:color w:val="FFFFFF" w:themeColor="background1"/>
                <w:sz w:val="52"/>
                <w:szCs w:val="52"/>
              </w:rPr>
              <w:t>Grade:</w:t>
            </w:r>
            <w:r w:rsidRPr="006A1DE0">
              <w:rPr>
                <w:b/>
                <w:color w:val="FFFFFF" w:themeColor="background1"/>
              </w:rPr>
              <w:t xml:space="preserve"> </w:t>
            </w:r>
            <w:r w:rsidRPr="006A1DE0">
              <w:rPr>
                <w:b/>
                <w:color w:val="FFFFFF" w:themeColor="background1"/>
                <w:sz w:val="52"/>
                <w:szCs w:val="52"/>
              </w:rPr>
              <w:t>K</w:t>
            </w:r>
          </w:p>
          <w:p w:rsidR="006A1DE0" w:rsidRDefault="006A1DE0" w:rsidP="006A1DE0">
            <w:pPr>
              <w:jc w:val="center"/>
              <w:rPr>
                <w:b/>
                <w:color w:val="FFFFFF" w:themeColor="background1"/>
                <w:sz w:val="28"/>
                <w:szCs w:val="28"/>
              </w:rPr>
            </w:pPr>
          </w:p>
          <w:p w:rsidR="006A1DE0" w:rsidRPr="006A1DE0" w:rsidRDefault="006A1DE0" w:rsidP="006A1DE0">
            <w:pPr>
              <w:jc w:val="center"/>
              <w:rPr>
                <w:b/>
                <w:color w:val="FFFFFF" w:themeColor="background1"/>
              </w:rPr>
            </w:pPr>
            <w:r w:rsidRPr="006A1DE0">
              <w:rPr>
                <w:b/>
                <w:color w:val="FFFFFF" w:themeColor="background1"/>
                <w:sz w:val="28"/>
                <w:szCs w:val="28"/>
              </w:rPr>
              <w:t>Duration: 6-7 Weeks</w:t>
            </w:r>
          </w:p>
        </w:tc>
      </w:tr>
      <w:tr w:rsidR="006A1DE0" w:rsidRPr="001A456E" w:rsidTr="006A1DE0">
        <w:tc>
          <w:tcPr>
            <w:tcW w:w="1250" w:type="pct"/>
          </w:tcPr>
          <w:p w:rsidR="006A1DE0" w:rsidRPr="006A1DE0" w:rsidRDefault="006A1DE0" w:rsidP="004D0D7A">
            <w:pPr>
              <w:rPr>
                <w:b/>
              </w:rPr>
            </w:pPr>
            <w:r w:rsidRPr="006A1DE0">
              <w:rPr>
                <w:b/>
              </w:rPr>
              <w:t>Start Date/End Date:</w:t>
            </w:r>
          </w:p>
          <w:p w:rsidR="006A1DE0" w:rsidRPr="006A1DE0" w:rsidRDefault="006A1DE0" w:rsidP="006A1DE0">
            <w:pPr>
              <w:jc w:val="center"/>
              <w:rPr>
                <w:b/>
              </w:rPr>
            </w:pPr>
            <w:r w:rsidRPr="006A1DE0">
              <w:rPr>
                <w:b/>
              </w:rPr>
              <w:t>October 28</w:t>
            </w:r>
            <w:r w:rsidRPr="006A1DE0">
              <w:rPr>
                <w:b/>
                <w:vertAlign w:val="superscript"/>
              </w:rPr>
              <w:t>th</w:t>
            </w:r>
            <w:r w:rsidRPr="006A1DE0">
              <w:rPr>
                <w:b/>
              </w:rPr>
              <w:t xml:space="preserve"> to December 13</w:t>
            </w:r>
            <w:r w:rsidRPr="006A1DE0">
              <w:rPr>
                <w:b/>
                <w:vertAlign w:val="superscript"/>
              </w:rPr>
              <w:t>th</w:t>
            </w:r>
          </w:p>
        </w:tc>
        <w:tc>
          <w:tcPr>
            <w:tcW w:w="1250" w:type="pct"/>
          </w:tcPr>
          <w:p w:rsidR="006A1DE0" w:rsidRPr="006A1DE0" w:rsidRDefault="006A1DE0" w:rsidP="004D0D7A">
            <w:pPr>
              <w:rPr>
                <w:b/>
              </w:rPr>
            </w:pPr>
            <w:r w:rsidRPr="006A1DE0">
              <w:rPr>
                <w:b/>
              </w:rPr>
              <w:t>Pre-Assessment:</w:t>
            </w:r>
          </w:p>
          <w:p w:rsidR="006A1DE0" w:rsidRPr="006A1DE0" w:rsidRDefault="006A1DE0" w:rsidP="006A1DE0">
            <w:pPr>
              <w:jc w:val="center"/>
              <w:rPr>
                <w:b/>
              </w:rPr>
            </w:pPr>
            <w:r w:rsidRPr="006A1DE0">
              <w:rPr>
                <w:b/>
              </w:rPr>
              <w:t>Opinion Writing (to a prompt)</w:t>
            </w:r>
          </w:p>
        </w:tc>
        <w:tc>
          <w:tcPr>
            <w:tcW w:w="1434" w:type="pct"/>
          </w:tcPr>
          <w:p w:rsidR="006A1DE0" w:rsidRPr="006A1DE0" w:rsidRDefault="006A1DE0" w:rsidP="004D0D7A">
            <w:pPr>
              <w:rPr>
                <w:b/>
              </w:rPr>
            </w:pPr>
            <w:r w:rsidRPr="006A1DE0">
              <w:rPr>
                <w:b/>
              </w:rPr>
              <w:t>Performance Task: (see below)</w:t>
            </w:r>
          </w:p>
          <w:p w:rsidR="006A1DE0" w:rsidRPr="006A1DE0" w:rsidRDefault="006A1DE0" w:rsidP="004D0D7A">
            <w:pPr>
              <w:pStyle w:val="ListParagraph"/>
              <w:rPr>
                <w:rFonts w:asciiTheme="minorHAnsi" w:hAnsiTheme="minorHAnsi"/>
                <w:b/>
                <w:sz w:val="22"/>
                <w:szCs w:val="22"/>
              </w:rPr>
            </w:pPr>
          </w:p>
          <w:p w:rsidR="006A1DE0" w:rsidRPr="006A1DE0" w:rsidRDefault="006A1DE0" w:rsidP="004D0D7A">
            <w:pPr>
              <w:pStyle w:val="NoSpacing"/>
              <w:shd w:val="clear" w:color="auto" w:fill="FFFF00"/>
              <w:jc w:val="center"/>
              <w:rPr>
                <w:rFonts w:asciiTheme="minorHAnsi" w:hAnsiTheme="minorHAnsi" w:cstheme="minorHAnsi"/>
                <w:b/>
              </w:rPr>
            </w:pPr>
            <w:r w:rsidRPr="006A1DE0">
              <w:rPr>
                <w:rFonts w:asciiTheme="minorHAnsi" w:hAnsiTheme="minorHAnsi"/>
                <w:b/>
              </w:rPr>
              <w:t>Week of December 16-20, 2013</w:t>
            </w:r>
          </w:p>
          <w:p w:rsidR="006A1DE0" w:rsidRPr="006A1DE0" w:rsidRDefault="006A1DE0" w:rsidP="004D0D7A">
            <w:pPr>
              <w:pStyle w:val="NoSpacing"/>
              <w:rPr>
                <w:rFonts w:asciiTheme="minorHAnsi" w:hAnsiTheme="minorHAnsi" w:cstheme="minorHAnsi"/>
              </w:rPr>
            </w:pPr>
          </w:p>
          <w:p w:rsidR="006A1DE0" w:rsidRPr="006A1DE0" w:rsidRDefault="006A1DE0" w:rsidP="004D0D7A">
            <w:pPr>
              <w:pStyle w:val="NoSpacing"/>
              <w:rPr>
                <w:rFonts w:asciiTheme="minorHAnsi" w:hAnsiTheme="minorHAnsi"/>
                <w:b/>
              </w:rPr>
            </w:pPr>
          </w:p>
        </w:tc>
        <w:tc>
          <w:tcPr>
            <w:tcW w:w="1066" w:type="pct"/>
            <w:vMerge/>
            <w:shd w:val="clear" w:color="auto" w:fill="808080" w:themeFill="background1" w:themeFillShade="80"/>
          </w:tcPr>
          <w:p w:rsidR="006A1DE0" w:rsidRPr="006A1DE0" w:rsidRDefault="006A1DE0" w:rsidP="006A1DE0">
            <w:pPr>
              <w:jc w:val="center"/>
              <w:rPr>
                <w:b/>
                <w:color w:val="FFFFFF" w:themeColor="background1"/>
                <w:sz w:val="28"/>
                <w:szCs w:val="28"/>
              </w:rPr>
            </w:pPr>
          </w:p>
        </w:tc>
      </w:tr>
      <w:tr w:rsidR="00597921" w:rsidRPr="001A456E" w:rsidTr="00597921">
        <w:tc>
          <w:tcPr>
            <w:tcW w:w="5000" w:type="pct"/>
            <w:gridSpan w:val="4"/>
          </w:tcPr>
          <w:p w:rsidR="00597921" w:rsidRPr="000153C6" w:rsidRDefault="00597921" w:rsidP="004D0D7A">
            <w:pPr>
              <w:rPr>
                <w:b/>
                <w:u w:val="single"/>
              </w:rPr>
            </w:pPr>
            <w:r w:rsidRPr="000153C6">
              <w:rPr>
                <w:b/>
                <w:u w:val="single"/>
              </w:rPr>
              <w:t>Note:</w:t>
            </w:r>
          </w:p>
          <w:p w:rsidR="00597921" w:rsidRPr="004245C3" w:rsidRDefault="00597921" w:rsidP="00597921">
            <w:pPr>
              <w:numPr>
                <w:ilvl w:val="0"/>
                <w:numId w:val="36"/>
              </w:numPr>
              <w:rPr>
                <w:b/>
              </w:rPr>
            </w:pPr>
            <w:r>
              <w:rPr>
                <w:b/>
              </w:rPr>
              <w:t>ELA Simulation #1—November 18-19, 2013 (Grades 3-5)</w:t>
            </w:r>
          </w:p>
          <w:p w:rsidR="00597921" w:rsidRDefault="00597921" w:rsidP="00597921">
            <w:pPr>
              <w:numPr>
                <w:ilvl w:val="0"/>
                <w:numId w:val="36"/>
              </w:numPr>
              <w:rPr>
                <w:b/>
              </w:rPr>
            </w:pPr>
            <w:r w:rsidRPr="000153C6">
              <w:rPr>
                <w:b/>
                <w:highlight w:val="yellow"/>
              </w:rPr>
              <w:t>Performance Task #1</w:t>
            </w:r>
            <w:r>
              <w:rPr>
                <w:b/>
              </w:rPr>
              <w:t xml:space="preserve">—week of </w:t>
            </w:r>
            <w:r w:rsidRPr="000153C6">
              <w:rPr>
                <w:b/>
                <w:highlight w:val="yellow"/>
              </w:rPr>
              <w:t>December 16-20, 2013</w:t>
            </w:r>
          </w:p>
          <w:p w:rsidR="00597921" w:rsidRDefault="00597921" w:rsidP="00597921">
            <w:pPr>
              <w:numPr>
                <w:ilvl w:val="0"/>
                <w:numId w:val="36"/>
              </w:numPr>
              <w:rPr>
                <w:b/>
              </w:rPr>
            </w:pPr>
            <w:r>
              <w:rPr>
                <w:b/>
              </w:rPr>
              <w:t>PT results are due on January 7, 2014</w:t>
            </w:r>
          </w:p>
          <w:p w:rsidR="00597921" w:rsidRPr="00597921" w:rsidRDefault="00597921" w:rsidP="00597921">
            <w:pPr>
              <w:pStyle w:val="ListParagraph"/>
              <w:numPr>
                <w:ilvl w:val="0"/>
                <w:numId w:val="36"/>
              </w:numPr>
              <w:rPr>
                <w:rFonts w:asciiTheme="minorHAnsi" w:hAnsiTheme="minorHAnsi"/>
                <w:b/>
                <w:sz w:val="22"/>
                <w:szCs w:val="22"/>
              </w:rPr>
            </w:pPr>
            <w:r w:rsidRPr="00597921">
              <w:rPr>
                <w:rFonts w:asciiTheme="minorHAnsi" w:hAnsiTheme="minorHAnsi"/>
                <w:b/>
                <w:sz w:val="22"/>
                <w:szCs w:val="22"/>
              </w:rPr>
              <w:t>End of unit review dates—January 2-3, 2014 (i.e., looking at unit outcomes with students)</w:t>
            </w:r>
          </w:p>
        </w:tc>
      </w:tr>
    </w:tbl>
    <w:p w:rsidR="00061550" w:rsidRPr="001A456E" w:rsidRDefault="00061550" w:rsidP="00061550">
      <w:pPr>
        <w:rPr>
          <w:b/>
        </w:rPr>
      </w:pPr>
    </w:p>
    <w:tbl>
      <w:tblPr>
        <w:tblStyle w:val="TableGrid"/>
        <w:tblW w:w="5000" w:type="pct"/>
        <w:tblLook w:val="04A0"/>
      </w:tblPr>
      <w:tblGrid>
        <w:gridCol w:w="14616"/>
      </w:tblGrid>
      <w:tr w:rsidR="00061550" w:rsidRPr="0016584D" w:rsidTr="00C752E9">
        <w:tc>
          <w:tcPr>
            <w:tcW w:w="5000" w:type="pct"/>
          </w:tcPr>
          <w:p w:rsidR="00061550" w:rsidRPr="0016584D" w:rsidRDefault="00061550" w:rsidP="00C752E9">
            <w:pPr>
              <w:rPr>
                <w:rFonts w:cstheme="minorHAnsi"/>
                <w:b/>
              </w:rPr>
            </w:pPr>
            <w:r w:rsidRPr="0016584D">
              <w:rPr>
                <w:rFonts w:cstheme="minorHAnsi"/>
                <w:b/>
              </w:rPr>
              <w:t>Unit Rationale:</w:t>
            </w:r>
          </w:p>
          <w:p w:rsidR="00061550" w:rsidRPr="0016584D" w:rsidRDefault="00061550" w:rsidP="00C752E9">
            <w:pPr>
              <w:rPr>
                <w:rFonts w:cstheme="minorHAnsi"/>
                <w:b/>
              </w:rPr>
            </w:pPr>
            <w:r w:rsidRPr="0016584D">
              <w:rPr>
                <w:rFonts w:eastAsia="Calibri" w:cstheme="minorHAnsi"/>
              </w:rPr>
              <w:t xml:space="preserve">Building on the diversity of family celebrations, students read about the greater world beyond America.  Focusing on the pairing of fiction and informational text, students see how the settings can reflect real places. By using an atlas, non-fiction books, videos and interactive online media, students also see how different types of texts give us similar and different information. During these activities students write, draw and dictate what they know about vowel sounds, beginning and ending sounds and word families.  Viewing landscapes by master painters reinforces the concept of comparing and contrasting settings.  The literature in this unit is conducive to storytelling.  Students will use illustrations and writing to retell the events of a story.  The retell will focus on the beginning, middle and end of the story. </w:t>
            </w:r>
            <w:r w:rsidRPr="0016584D">
              <w:rPr>
                <w:rFonts w:eastAsia="Calibri" w:cstheme="minorHAnsi"/>
                <w:shd w:val="clear" w:color="auto" w:fill="FFFF00"/>
              </w:rPr>
              <w:t>(See Writing section for further information on unit outcome)</w:t>
            </w:r>
          </w:p>
        </w:tc>
      </w:tr>
      <w:tr w:rsidR="00061550" w:rsidRPr="0016584D" w:rsidTr="00C752E9">
        <w:tc>
          <w:tcPr>
            <w:tcW w:w="5000" w:type="pct"/>
          </w:tcPr>
          <w:p w:rsidR="00061550" w:rsidRPr="0016584D" w:rsidRDefault="00061550" w:rsidP="00C752E9">
            <w:pPr>
              <w:rPr>
                <w:rFonts w:cstheme="minorHAnsi"/>
                <w:b/>
              </w:rPr>
            </w:pPr>
            <w:r w:rsidRPr="0016584D">
              <w:rPr>
                <w:rFonts w:cstheme="minorHAnsi"/>
                <w:b/>
              </w:rPr>
              <w:t>Common Core Learning Standards:</w:t>
            </w:r>
          </w:p>
          <w:p w:rsidR="00061550" w:rsidRPr="0016584D" w:rsidRDefault="00061550" w:rsidP="00061550">
            <w:pPr>
              <w:rPr>
                <w:rFonts w:cstheme="minorHAnsi"/>
              </w:rPr>
            </w:pPr>
            <w:r w:rsidRPr="0016584D">
              <w:rPr>
                <w:rFonts w:eastAsia="Calibri" w:cstheme="minorHAnsi"/>
                <w:b/>
              </w:rPr>
              <w:t>R.L. K.3</w:t>
            </w:r>
            <w:r w:rsidRPr="0016584D">
              <w:rPr>
                <w:rFonts w:cstheme="minorHAnsi"/>
              </w:rPr>
              <w:t xml:space="preserve">: </w:t>
            </w:r>
            <w:r w:rsidRPr="0016584D">
              <w:rPr>
                <w:rFonts w:eastAsia="Calibri" w:cstheme="minorHAnsi"/>
              </w:rPr>
              <w:t>With prompting and support, identify characters, settings, and major events in a story.</w:t>
            </w:r>
          </w:p>
          <w:p w:rsidR="00061550" w:rsidRPr="0016584D" w:rsidRDefault="00061550" w:rsidP="00061550">
            <w:pPr>
              <w:pStyle w:val="NoSpacing"/>
              <w:rPr>
                <w:rFonts w:asciiTheme="minorHAnsi" w:hAnsiTheme="minorHAnsi" w:cstheme="minorHAnsi"/>
              </w:rPr>
            </w:pPr>
            <w:r w:rsidRPr="0016584D">
              <w:rPr>
                <w:rFonts w:asciiTheme="minorHAnsi" w:hAnsiTheme="minorHAnsi" w:cstheme="minorHAnsi"/>
                <w:b/>
              </w:rPr>
              <w:t>R. L. K</w:t>
            </w:r>
            <w:proofErr w:type="gramStart"/>
            <w:r w:rsidRPr="0016584D">
              <w:rPr>
                <w:rFonts w:asciiTheme="minorHAnsi" w:hAnsiTheme="minorHAnsi" w:cstheme="minorHAnsi"/>
                <w:b/>
              </w:rPr>
              <w:t>.</w:t>
            </w:r>
            <w:r w:rsidRPr="0016584D">
              <w:rPr>
                <w:rFonts w:asciiTheme="minorHAnsi" w:hAnsiTheme="minorHAnsi" w:cstheme="minorHAnsi"/>
              </w:rPr>
              <w:t xml:space="preserve"> :</w:t>
            </w:r>
            <w:proofErr w:type="gramEnd"/>
            <w:r w:rsidRPr="0016584D">
              <w:rPr>
                <w:rFonts w:asciiTheme="minorHAnsi" w:hAnsiTheme="minorHAnsi" w:cstheme="minorHAnsi"/>
              </w:rPr>
              <w:t xml:space="preserve"> With prompting and support, compare and contrast the adventures and experiences of characters in familiar stories.</w:t>
            </w:r>
          </w:p>
          <w:p w:rsidR="00061550" w:rsidRPr="0016584D" w:rsidRDefault="00061550" w:rsidP="00061550">
            <w:pPr>
              <w:rPr>
                <w:rFonts w:cstheme="minorHAnsi"/>
              </w:rPr>
            </w:pPr>
            <w:r w:rsidRPr="0016584D">
              <w:rPr>
                <w:rFonts w:eastAsia="Calibri" w:cstheme="minorHAnsi"/>
                <w:b/>
              </w:rPr>
              <w:t xml:space="preserve">R. I. </w:t>
            </w:r>
            <w:proofErr w:type="gramStart"/>
            <w:r w:rsidRPr="0016584D">
              <w:rPr>
                <w:rFonts w:eastAsia="Calibri" w:cstheme="minorHAnsi"/>
                <w:b/>
              </w:rPr>
              <w:t>K.9</w:t>
            </w:r>
            <w:r w:rsidRPr="0016584D">
              <w:rPr>
                <w:rFonts w:cstheme="minorHAnsi"/>
              </w:rPr>
              <w:t xml:space="preserve"> :</w:t>
            </w:r>
            <w:proofErr w:type="gramEnd"/>
            <w:r w:rsidRPr="0016584D">
              <w:rPr>
                <w:rFonts w:cstheme="minorHAnsi"/>
              </w:rPr>
              <w:t xml:space="preserve"> With prompting and support, identify basic similarities in and differences between two texts on the same topic (e.g., in illustrations, descriptions, or procedures).</w:t>
            </w:r>
          </w:p>
          <w:p w:rsidR="00061550" w:rsidRPr="0016584D" w:rsidRDefault="00061550" w:rsidP="00061550">
            <w:pPr>
              <w:rPr>
                <w:rFonts w:cstheme="minorHAnsi"/>
              </w:rPr>
            </w:pPr>
            <w:r w:rsidRPr="0016584D">
              <w:rPr>
                <w:rFonts w:cstheme="minorHAnsi"/>
                <w:b/>
              </w:rPr>
              <w:t>W.K.3</w:t>
            </w:r>
            <w:r w:rsidRPr="0016584D">
              <w:rPr>
                <w:rFonts w:cstheme="minorHAnsi"/>
              </w:rPr>
              <w:t xml:space="preserve">: Use a combination of drawing, dictating, and writing to narrate a single event or several loosely linked events, tell about the events in the order in which they occurred, and provide a reaction to what happened. </w:t>
            </w:r>
          </w:p>
          <w:p w:rsidR="00061550" w:rsidRPr="0016584D" w:rsidRDefault="00061550" w:rsidP="00061550">
            <w:pPr>
              <w:rPr>
                <w:rFonts w:cstheme="minorHAnsi"/>
              </w:rPr>
            </w:pPr>
            <w:r w:rsidRPr="0016584D">
              <w:rPr>
                <w:rFonts w:eastAsia="Calibri" w:cstheme="minorHAnsi"/>
                <w:b/>
              </w:rPr>
              <w:t>W. K. 6</w:t>
            </w:r>
            <w:r w:rsidRPr="0016584D">
              <w:rPr>
                <w:rFonts w:cstheme="minorHAnsi"/>
              </w:rPr>
              <w:t>: With guidance and support from adults, explore a variety of digital tools to produce and publish writing, including in collaboration with peers.</w:t>
            </w:r>
          </w:p>
          <w:p w:rsidR="00061550" w:rsidRPr="0016584D" w:rsidRDefault="00061550" w:rsidP="00061550">
            <w:pPr>
              <w:rPr>
                <w:rFonts w:cstheme="minorHAnsi"/>
              </w:rPr>
            </w:pPr>
            <w:r w:rsidRPr="0016584D">
              <w:rPr>
                <w:rFonts w:eastAsia="Calibri" w:cstheme="minorHAnsi"/>
                <w:b/>
              </w:rPr>
              <w:t>W. K. 8</w:t>
            </w:r>
            <w:r w:rsidRPr="0016584D">
              <w:rPr>
                <w:rFonts w:cstheme="minorHAnsi"/>
              </w:rPr>
              <w:t>: With guidance and support from adults, recall information from experiences or gather information from provided sources to answer a question.</w:t>
            </w:r>
          </w:p>
          <w:p w:rsidR="00061550" w:rsidRPr="0016584D" w:rsidRDefault="00061550" w:rsidP="00061550">
            <w:pPr>
              <w:rPr>
                <w:rFonts w:cstheme="minorHAnsi"/>
              </w:rPr>
            </w:pPr>
            <w:r w:rsidRPr="0016584D">
              <w:rPr>
                <w:rFonts w:cstheme="minorHAnsi"/>
                <w:b/>
              </w:rPr>
              <w:t>S.L.K.1</w:t>
            </w:r>
            <w:r w:rsidRPr="0016584D">
              <w:rPr>
                <w:rFonts w:cstheme="minorHAnsi"/>
              </w:rPr>
              <w:t>: Participate in collaborative conversations with diverse partners about kindergarten topics and texts with peers and adults in small and larger groups.</w:t>
            </w:r>
          </w:p>
          <w:p w:rsidR="00061550" w:rsidRPr="0016584D" w:rsidRDefault="00061550" w:rsidP="00061550">
            <w:pPr>
              <w:rPr>
                <w:rFonts w:eastAsia="Calibri" w:cstheme="minorHAnsi"/>
              </w:rPr>
            </w:pPr>
            <w:r w:rsidRPr="0016584D">
              <w:rPr>
                <w:rFonts w:eastAsia="Calibri" w:cstheme="minorHAnsi"/>
                <w:b/>
              </w:rPr>
              <w:t xml:space="preserve">L.K.2: </w:t>
            </w:r>
            <w:r w:rsidRPr="0016584D">
              <w:rPr>
                <w:rFonts w:eastAsia="Calibri" w:cstheme="minorHAnsi"/>
              </w:rPr>
              <w:t>Demonstrate command of the conventions of Standard English capitalization, punctuation, and spelling when writing</w:t>
            </w:r>
          </w:p>
          <w:p w:rsidR="00061550" w:rsidRPr="0016584D" w:rsidRDefault="00061550" w:rsidP="00061550">
            <w:pPr>
              <w:rPr>
                <w:rFonts w:eastAsia="Calibri" w:cstheme="minorHAnsi"/>
                <w:b/>
              </w:rPr>
            </w:pPr>
            <w:proofErr w:type="gramStart"/>
            <w:r w:rsidRPr="0016584D">
              <w:rPr>
                <w:rFonts w:eastAsia="Calibri" w:cstheme="minorHAnsi"/>
                <w:b/>
              </w:rPr>
              <w:t>L.K.2(</w:t>
            </w:r>
            <w:proofErr w:type="gramEnd"/>
            <w:r w:rsidRPr="0016584D">
              <w:rPr>
                <w:rFonts w:eastAsia="Calibri" w:cstheme="minorHAnsi"/>
                <w:b/>
              </w:rPr>
              <w:t xml:space="preserve">d): </w:t>
            </w:r>
            <w:r w:rsidRPr="0016584D">
              <w:rPr>
                <w:rFonts w:eastAsia="Calibri" w:cstheme="minorHAnsi"/>
              </w:rPr>
              <w:t>Spell simple words phonetically, drawing on knowledge of sound-letter relationships.</w:t>
            </w:r>
          </w:p>
          <w:p w:rsidR="00061550" w:rsidRPr="0016584D" w:rsidRDefault="00061550" w:rsidP="00061550">
            <w:pPr>
              <w:rPr>
                <w:rFonts w:eastAsia="Calibri" w:cstheme="minorHAnsi"/>
              </w:rPr>
            </w:pPr>
            <w:r w:rsidRPr="0016584D">
              <w:rPr>
                <w:rFonts w:eastAsia="Calibri" w:cstheme="minorHAnsi"/>
                <w:b/>
              </w:rPr>
              <w:t>L. K.6</w:t>
            </w:r>
            <w:r w:rsidRPr="0016584D">
              <w:rPr>
                <w:rFonts w:eastAsia="Calibri" w:cstheme="minorHAnsi"/>
              </w:rPr>
              <w:t>: Use words and phrases acquired through conversations, reading and being read to, and responding to texts.</w:t>
            </w:r>
          </w:p>
        </w:tc>
      </w:tr>
      <w:tr w:rsidR="00061550" w:rsidRPr="0016584D" w:rsidTr="00C752E9">
        <w:tc>
          <w:tcPr>
            <w:tcW w:w="5000" w:type="pct"/>
          </w:tcPr>
          <w:p w:rsidR="00061550" w:rsidRPr="0016584D" w:rsidRDefault="00061550" w:rsidP="00C752E9">
            <w:pPr>
              <w:rPr>
                <w:rFonts w:cstheme="minorHAnsi"/>
                <w:b/>
              </w:rPr>
            </w:pPr>
            <w:r w:rsidRPr="0016584D">
              <w:rPr>
                <w:rFonts w:cstheme="minorHAnsi"/>
                <w:b/>
              </w:rPr>
              <w:t>Essential Questions:</w:t>
            </w:r>
          </w:p>
          <w:p w:rsidR="00061550" w:rsidRPr="0016584D" w:rsidRDefault="00061550" w:rsidP="00061550">
            <w:pPr>
              <w:pStyle w:val="ListParagraph"/>
              <w:numPr>
                <w:ilvl w:val="0"/>
                <w:numId w:val="1"/>
              </w:numPr>
              <w:rPr>
                <w:rFonts w:asciiTheme="minorHAnsi" w:eastAsia="Calibri" w:hAnsiTheme="minorHAnsi" w:cstheme="minorHAnsi"/>
                <w:sz w:val="22"/>
                <w:szCs w:val="22"/>
              </w:rPr>
            </w:pPr>
            <w:r w:rsidRPr="0016584D">
              <w:rPr>
                <w:rFonts w:asciiTheme="minorHAnsi" w:eastAsia="Calibri" w:hAnsiTheme="minorHAnsi" w:cstheme="minorHAnsi"/>
                <w:sz w:val="22"/>
                <w:szCs w:val="22"/>
              </w:rPr>
              <w:t>What stories are told in Africa, Asia, North America and Europe?</w:t>
            </w:r>
          </w:p>
          <w:p w:rsidR="00061550" w:rsidRPr="0016584D" w:rsidRDefault="00061550" w:rsidP="00061550">
            <w:pPr>
              <w:pStyle w:val="ListParagraph"/>
              <w:numPr>
                <w:ilvl w:val="0"/>
                <w:numId w:val="1"/>
              </w:numPr>
              <w:rPr>
                <w:rFonts w:asciiTheme="minorHAnsi" w:eastAsia="Calibri" w:hAnsiTheme="minorHAnsi" w:cstheme="minorHAnsi"/>
                <w:sz w:val="22"/>
                <w:szCs w:val="22"/>
              </w:rPr>
            </w:pPr>
            <w:r w:rsidRPr="0016584D">
              <w:rPr>
                <w:rFonts w:asciiTheme="minorHAnsi" w:eastAsia="Calibri" w:hAnsiTheme="minorHAnsi" w:cstheme="minorHAnsi"/>
                <w:sz w:val="22"/>
                <w:szCs w:val="22"/>
              </w:rPr>
              <w:t>What is the narrative structure?</w:t>
            </w:r>
          </w:p>
          <w:p w:rsidR="00061550" w:rsidRPr="0016584D" w:rsidRDefault="00061550" w:rsidP="00061550">
            <w:pPr>
              <w:pStyle w:val="ListParagraph"/>
              <w:numPr>
                <w:ilvl w:val="0"/>
                <w:numId w:val="1"/>
              </w:numPr>
              <w:rPr>
                <w:rFonts w:asciiTheme="minorHAnsi" w:hAnsiTheme="minorHAnsi" w:cstheme="minorHAnsi"/>
                <w:b/>
                <w:sz w:val="22"/>
                <w:szCs w:val="22"/>
              </w:rPr>
            </w:pPr>
            <w:r w:rsidRPr="0016584D">
              <w:rPr>
                <w:rFonts w:asciiTheme="minorHAnsi" w:eastAsia="Calibri" w:hAnsiTheme="minorHAnsi" w:cstheme="minorHAnsi"/>
                <w:sz w:val="22"/>
                <w:szCs w:val="22"/>
              </w:rPr>
              <w:lastRenderedPageBreak/>
              <w:t>Why is it important for writers to describe settings carefully?</w:t>
            </w:r>
          </w:p>
        </w:tc>
      </w:tr>
      <w:tr w:rsidR="00061550" w:rsidRPr="0016584D" w:rsidTr="00C752E9">
        <w:tc>
          <w:tcPr>
            <w:tcW w:w="5000" w:type="pct"/>
          </w:tcPr>
          <w:p w:rsidR="00061550" w:rsidRPr="0016584D" w:rsidRDefault="00061550" w:rsidP="00C752E9">
            <w:pPr>
              <w:rPr>
                <w:rFonts w:cstheme="minorHAnsi"/>
                <w:b/>
              </w:rPr>
            </w:pPr>
            <w:r w:rsidRPr="0016584D">
              <w:rPr>
                <w:rFonts w:cstheme="minorHAnsi"/>
                <w:b/>
              </w:rPr>
              <w:lastRenderedPageBreak/>
              <w:t>Assessment/Performance Task:</w:t>
            </w:r>
            <w:r w:rsidR="00195CC9">
              <w:rPr>
                <w:rFonts w:cstheme="minorHAnsi"/>
                <w:b/>
              </w:rPr>
              <w:t xml:space="preserve"> </w:t>
            </w:r>
            <w:r w:rsidR="00195CC9" w:rsidRPr="00195CC9">
              <w:rPr>
                <w:rFonts w:ascii="Calibri" w:eastAsia="Calibri" w:hAnsi="Calibri" w:cs="Calibri"/>
                <w:b/>
                <w:shd w:val="clear" w:color="auto" w:fill="FFFF00"/>
              </w:rPr>
              <w:t>Unit 2 Performance Task (Beginning, Middle, End)</w:t>
            </w:r>
          </w:p>
          <w:p w:rsidR="00195CC9" w:rsidRPr="00195CC9" w:rsidRDefault="00195CC9" w:rsidP="00195CC9">
            <w:pPr>
              <w:pStyle w:val="NoSpacing"/>
              <w:rPr>
                <w:rFonts w:cs="Calibri"/>
              </w:rPr>
            </w:pPr>
            <w:r w:rsidRPr="00195CC9">
              <w:rPr>
                <w:rFonts w:cs="Calibri"/>
              </w:rPr>
              <w:t>Task Description:</w:t>
            </w:r>
          </w:p>
          <w:p w:rsidR="00195CC9" w:rsidRPr="00195CC9" w:rsidRDefault="00195CC9" w:rsidP="00195CC9">
            <w:pPr>
              <w:pStyle w:val="NoSpacing"/>
              <w:rPr>
                <w:rFonts w:cs="Calibri"/>
              </w:rPr>
            </w:pPr>
            <w:r w:rsidRPr="00195CC9">
              <w:rPr>
                <w:rFonts w:cs="Calibri"/>
              </w:rPr>
              <w:t xml:space="preserve">This assessment asks students to demonstrate the ability to retell a story where they describe the relationship between key events of the overall story of </w:t>
            </w:r>
            <w:r w:rsidRPr="00195CC9">
              <w:rPr>
                <w:rFonts w:cs="Calibri"/>
                <w:i/>
              </w:rPr>
              <w:t xml:space="preserve">a Pocket for Corduroy </w:t>
            </w:r>
            <w:r w:rsidRPr="00195CC9">
              <w:rPr>
                <w:rFonts w:cs="Calibri"/>
              </w:rPr>
              <w:t xml:space="preserve">by Don Freeman.  </w:t>
            </w:r>
          </w:p>
          <w:p w:rsidR="00195CC9" w:rsidRPr="00195CC9" w:rsidRDefault="00195CC9" w:rsidP="00195CC9">
            <w:pPr>
              <w:pStyle w:val="NoSpacing"/>
              <w:rPr>
                <w:rFonts w:cs="Calibri"/>
              </w:rPr>
            </w:pPr>
          </w:p>
          <w:p w:rsidR="00195CC9" w:rsidRPr="00195CC9" w:rsidRDefault="00195CC9" w:rsidP="00195CC9">
            <w:pPr>
              <w:pStyle w:val="NoSpacing"/>
              <w:rPr>
                <w:rFonts w:cs="Calibri"/>
                <w:b/>
                <w:u w:val="single"/>
              </w:rPr>
            </w:pPr>
            <w:r w:rsidRPr="00195CC9">
              <w:rPr>
                <w:rFonts w:cs="Calibri"/>
                <w:b/>
                <w:u w:val="single"/>
              </w:rPr>
              <w:t>Alignment to Common Core Learning Standards:</w:t>
            </w:r>
          </w:p>
          <w:p w:rsidR="00195CC9" w:rsidRPr="00195CC9" w:rsidRDefault="00195CC9" w:rsidP="00195CC9">
            <w:pPr>
              <w:pStyle w:val="NoSpacing"/>
              <w:rPr>
                <w:rFonts w:cs="Calibri"/>
                <w:b/>
                <w:u w:val="single"/>
              </w:rPr>
            </w:pPr>
            <w:r w:rsidRPr="00195CC9">
              <w:rPr>
                <w:rFonts w:cs="Calibri"/>
                <w:b/>
                <w:u w:val="single"/>
              </w:rPr>
              <w:t>Focus Standards:</w:t>
            </w:r>
          </w:p>
          <w:p w:rsidR="00195CC9" w:rsidRDefault="00195CC9" w:rsidP="00195CC9">
            <w:pPr>
              <w:pStyle w:val="NoSpacing"/>
            </w:pPr>
            <w:r w:rsidRPr="00195CC9">
              <w:t xml:space="preserve">W.K.3: </w:t>
            </w:r>
          </w:p>
          <w:p w:rsidR="00195CC9" w:rsidRPr="00195CC9" w:rsidRDefault="00195CC9" w:rsidP="00195CC9">
            <w:pPr>
              <w:pStyle w:val="NoSpacing"/>
              <w:numPr>
                <w:ilvl w:val="0"/>
                <w:numId w:val="34"/>
              </w:numPr>
            </w:pPr>
            <w:r w:rsidRPr="00195CC9">
              <w:t>Use a combination of drawing, dictating, and writing to narrate the events in the order in which they occurred, and provide a reaction to what happened.</w:t>
            </w:r>
          </w:p>
          <w:p w:rsidR="00195CC9" w:rsidRDefault="00195CC9" w:rsidP="00195CC9">
            <w:pPr>
              <w:pStyle w:val="NoSpacing"/>
            </w:pPr>
            <w:r w:rsidRPr="00195CC9">
              <w:t xml:space="preserve">RL.K.2: </w:t>
            </w:r>
          </w:p>
          <w:p w:rsidR="00195CC9" w:rsidRPr="00195CC9" w:rsidRDefault="00195CC9" w:rsidP="00195CC9">
            <w:pPr>
              <w:pStyle w:val="NoSpacing"/>
              <w:numPr>
                <w:ilvl w:val="0"/>
                <w:numId w:val="34"/>
              </w:numPr>
            </w:pPr>
            <w:r w:rsidRPr="00195CC9">
              <w:t>With prompting and support, retell familiar stories, including key details.</w:t>
            </w:r>
          </w:p>
          <w:p w:rsidR="00195CC9" w:rsidRDefault="00195CC9" w:rsidP="00195CC9">
            <w:pPr>
              <w:pStyle w:val="NoSpacing"/>
            </w:pPr>
            <w:r w:rsidRPr="00195CC9">
              <w:t xml:space="preserve">RL.K.3: </w:t>
            </w:r>
          </w:p>
          <w:p w:rsidR="00195CC9" w:rsidRPr="00195CC9" w:rsidRDefault="00195CC9" w:rsidP="00195CC9">
            <w:pPr>
              <w:pStyle w:val="NoSpacing"/>
              <w:numPr>
                <w:ilvl w:val="0"/>
                <w:numId w:val="34"/>
              </w:numPr>
            </w:pPr>
            <w:r w:rsidRPr="00195CC9">
              <w:t>With prompting and support, identify characters, settings, and major events in a story.</w:t>
            </w:r>
          </w:p>
          <w:p w:rsidR="00061550" w:rsidRPr="0016584D" w:rsidRDefault="00061550" w:rsidP="00C752E9">
            <w:pPr>
              <w:rPr>
                <w:rFonts w:cstheme="minorHAnsi"/>
                <w:b/>
              </w:rPr>
            </w:pPr>
          </w:p>
        </w:tc>
      </w:tr>
      <w:tr w:rsidR="00061550" w:rsidRPr="0016584D" w:rsidTr="00C752E9">
        <w:tc>
          <w:tcPr>
            <w:tcW w:w="5000" w:type="pct"/>
          </w:tcPr>
          <w:p w:rsidR="00061550" w:rsidRPr="0016584D" w:rsidRDefault="00061550" w:rsidP="00C752E9">
            <w:pPr>
              <w:rPr>
                <w:rFonts w:cstheme="minorHAnsi"/>
                <w:b/>
              </w:rPr>
            </w:pPr>
            <w:r w:rsidRPr="0016584D">
              <w:rPr>
                <w:rFonts w:cstheme="minorHAnsi"/>
                <w:b/>
              </w:rPr>
              <w:t>Speaking/Listening Routines:</w:t>
            </w:r>
          </w:p>
          <w:p w:rsidR="00061550" w:rsidRPr="0016584D" w:rsidRDefault="00061550" w:rsidP="00061550">
            <w:pPr>
              <w:pStyle w:val="ListParagraph"/>
              <w:numPr>
                <w:ilvl w:val="0"/>
                <w:numId w:val="2"/>
              </w:numPr>
              <w:rPr>
                <w:rFonts w:asciiTheme="minorHAnsi" w:hAnsiTheme="minorHAnsi" w:cstheme="minorHAnsi"/>
                <w:b/>
                <w:sz w:val="22"/>
                <w:szCs w:val="22"/>
              </w:rPr>
            </w:pPr>
            <w:r w:rsidRPr="0016584D">
              <w:rPr>
                <w:rFonts w:asciiTheme="minorHAnsi" w:hAnsiTheme="minorHAnsi" w:cstheme="minorHAnsi"/>
                <w:sz w:val="22"/>
                <w:szCs w:val="22"/>
              </w:rPr>
              <w:t>Students will know what a collaborative discussion is and how to engage in one.</w:t>
            </w:r>
          </w:p>
          <w:p w:rsidR="00061550" w:rsidRPr="0016584D" w:rsidRDefault="00061550" w:rsidP="00061550">
            <w:pPr>
              <w:pStyle w:val="ListParagraph"/>
              <w:numPr>
                <w:ilvl w:val="0"/>
                <w:numId w:val="2"/>
              </w:numPr>
              <w:rPr>
                <w:rFonts w:asciiTheme="minorHAnsi" w:hAnsiTheme="minorHAnsi" w:cstheme="minorHAnsi"/>
                <w:b/>
                <w:sz w:val="22"/>
                <w:szCs w:val="22"/>
              </w:rPr>
            </w:pPr>
            <w:r w:rsidRPr="0016584D">
              <w:rPr>
                <w:rFonts w:asciiTheme="minorHAnsi" w:hAnsiTheme="minorHAnsi" w:cstheme="minorHAnsi"/>
                <w:sz w:val="22"/>
                <w:szCs w:val="22"/>
              </w:rPr>
              <w:t xml:space="preserve">Turn and talk </w:t>
            </w:r>
          </w:p>
          <w:p w:rsidR="00061550" w:rsidRPr="0016584D" w:rsidRDefault="00061550" w:rsidP="00061550">
            <w:pPr>
              <w:pStyle w:val="ListParagraph"/>
              <w:numPr>
                <w:ilvl w:val="0"/>
                <w:numId w:val="2"/>
              </w:numPr>
              <w:rPr>
                <w:rFonts w:asciiTheme="minorHAnsi" w:hAnsiTheme="minorHAnsi" w:cstheme="minorHAnsi"/>
                <w:b/>
                <w:sz w:val="22"/>
                <w:szCs w:val="22"/>
              </w:rPr>
            </w:pPr>
            <w:r w:rsidRPr="0016584D">
              <w:rPr>
                <w:rFonts w:asciiTheme="minorHAnsi" w:hAnsiTheme="minorHAnsi" w:cstheme="minorHAnsi"/>
                <w:sz w:val="22"/>
                <w:szCs w:val="22"/>
              </w:rPr>
              <w:t>Think-Pair-Share</w:t>
            </w:r>
          </w:p>
          <w:p w:rsidR="00061550" w:rsidRPr="0016584D" w:rsidRDefault="0025054B" w:rsidP="00061550">
            <w:pPr>
              <w:pStyle w:val="ListParagraph"/>
              <w:numPr>
                <w:ilvl w:val="0"/>
                <w:numId w:val="2"/>
              </w:numPr>
              <w:rPr>
                <w:rFonts w:asciiTheme="minorHAnsi" w:hAnsiTheme="minorHAnsi" w:cstheme="minorHAnsi"/>
                <w:b/>
                <w:sz w:val="22"/>
                <w:szCs w:val="22"/>
              </w:rPr>
            </w:pPr>
            <w:r>
              <w:rPr>
                <w:rFonts w:asciiTheme="minorHAnsi" w:hAnsiTheme="minorHAnsi" w:cstheme="minorHAnsi"/>
                <w:sz w:val="22"/>
                <w:szCs w:val="22"/>
              </w:rPr>
              <w:t>Sharing Stems</w:t>
            </w:r>
            <w:r w:rsidR="00061550" w:rsidRPr="0016584D">
              <w:rPr>
                <w:rFonts w:asciiTheme="minorHAnsi" w:hAnsiTheme="minorHAnsi" w:cstheme="minorHAnsi"/>
                <w:sz w:val="22"/>
                <w:szCs w:val="22"/>
              </w:rPr>
              <w:t xml:space="preserve"> (ex: I believe, I think, etc.)</w:t>
            </w:r>
          </w:p>
          <w:p w:rsidR="00061550" w:rsidRPr="0016584D" w:rsidRDefault="00061550" w:rsidP="00C752E9">
            <w:pPr>
              <w:pStyle w:val="ListParagraph"/>
              <w:numPr>
                <w:ilvl w:val="0"/>
                <w:numId w:val="2"/>
              </w:numPr>
              <w:rPr>
                <w:rFonts w:asciiTheme="minorHAnsi" w:hAnsiTheme="minorHAnsi" w:cstheme="minorHAnsi"/>
                <w:b/>
                <w:sz w:val="22"/>
                <w:szCs w:val="22"/>
              </w:rPr>
            </w:pPr>
            <w:r w:rsidRPr="0016584D">
              <w:rPr>
                <w:rFonts w:asciiTheme="minorHAnsi" w:hAnsiTheme="minorHAnsi" w:cstheme="minorHAnsi"/>
                <w:sz w:val="22"/>
                <w:szCs w:val="22"/>
              </w:rPr>
              <w:t>Accountable Talk (I agree with ___ because…; Why do you think that?)</w:t>
            </w:r>
          </w:p>
        </w:tc>
      </w:tr>
    </w:tbl>
    <w:p w:rsidR="00061550" w:rsidRPr="0016584D" w:rsidRDefault="00061550" w:rsidP="00061550">
      <w:pPr>
        <w:rPr>
          <w:rFonts w:cstheme="minorHAnsi"/>
          <w:b/>
        </w:rPr>
      </w:pPr>
    </w:p>
    <w:tbl>
      <w:tblPr>
        <w:tblStyle w:val="TableGrid"/>
        <w:tblW w:w="5000" w:type="pct"/>
        <w:tblLook w:val="04A0"/>
      </w:tblPr>
      <w:tblGrid>
        <w:gridCol w:w="7308"/>
        <w:gridCol w:w="7308"/>
      </w:tblGrid>
      <w:tr w:rsidR="00061550" w:rsidRPr="0016584D" w:rsidTr="00C752E9">
        <w:tc>
          <w:tcPr>
            <w:tcW w:w="2500" w:type="pct"/>
          </w:tcPr>
          <w:p w:rsidR="00061550" w:rsidRPr="0016584D" w:rsidRDefault="00061550" w:rsidP="00C752E9">
            <w:pPr>
              <w:rPr>
                <w:rFonts w:cstheme="minorHAnsi"/>
                <w:b/>
              </w:rPr>
            </w:pPr>
            <w:r w:rsidRPr="0016584D">
              <w:rPr>
                <w:rFonts w:cstheme="minorHAnsi"/>
                <w:b/>
              </w:rPr>
              <w:t>Big Ideas/Enduring Understandings:</w:t>
            </w:r>
          </w:p>
          <w:p w:rsidR="00061550" w:rsidRPr="0016584D" w:rsidRDefault="00061550" w:rsidP="00061550">
            <w:pPr>
              <w:pStyle w:val="ListParagraph"/>
              <w:numPr>
                <w:ilvl w:val="0"/>
                <w:numId w:val="3"/>
              </w:numPr>
              <w:rPr>
                <w:rFonts w:asciiTheme="minorHAnsi" w:eastAsia="Calibri" w:hAnsiTheme="minorHAnsi" w:cstheme="minorHAnsi"/>
                <w:b/>
                <w:sz w:val="22"/>
                <w:szCs w:val="22"/>
              </w:rPr>
            </w:pPr>
            <w:r w:rsidRPr="0016584D">
              <w:rPr>
                <w:rFonts w:asciiTheme="minorHAnsi" w:eastAsia="Calibri" w:hAnsiTheme="minorHAnsi" w:cstheme="minorHAnsi"/>
                <w:sz w:val="22"/>
                <w:szCs w:val="22"/>
              </w:rPr>
              <w:t>Around the world different countries have traditional stories that tell us about their culture</w:t>
            </w:r>
          </w:p>
          <w:p w:rsidR="00061550" w:rsidRPr="0016584D" w:rsidRDefault="00061550" w:rsidP="00061550">
            <w:pPr>
              <w:pStyle w:val="ListParagraph"/>
              <w:numPr>
                <w:ilvl w:val="0"/>
                <w:numId w:val="3"/>
              </w:numPr>
              <w:rPr>
                <w:rFonts w:asciiTheme="minorHAnsi" w:hAnsiTheme="minorHAnsi" w:cstheme="minorHAnsi"/>
                <w:b/>
                <w:sz w:val="22"/>
                <w:szCs w:val="22"/>
              </w:rPr>
            </w:pPr>
            <w:r w:rsidRPr="0016584D">
              <w:rPr>
                <w:rFonts w:asciiTheme="minorHAnsi" w:eastAsia="Calibri" w:hAnsiTheme="minorHAnsi" w:cstheme="minorHAnsi"/>
                <w:sz w:val="22"/>
                <w:szCs w:val="22"/>
              </w:rPr>
              <w:t>People tell stories through narrative structure</w:t>
            </w:r>
          </w:p>
        </w:tc>
        <w:tc>
          <w:tcPr>
            <w:tcW w:w="2500" w:type="pct"/>
          </w:tcPr>
          <w:p w:rsidR="00061550" w:rsidRPr="0016584D" w:rsidRDefault="00061550" w:rsidP="00C752E9">
            <w:pPr>
              <w:rPr>
                <w:rFonts w:cstheme="minorHAnsi"/>
                <w:b/>
              </w:rPr>
            </w:pPr>
            <w:r w:rsidRPr="0016584D">
              <w:rPr>
                <w:rFonts w:cstheme="minorHAnsi"/>
                <w:b/>
              </w:rPr>
              <w:t>Content:</w:t>
            </w:r>
          </w:p>
          <w:p w:rsidR="00B060E5" w:rsidRPr="0016584D" w:rsidRDefault="00B060E5" w:rsidP="00B060E5">
            <w:pPr>
              <w:numPr>
                <w:ilvl w:val="0"/>
                <w:numId w:val="3"/>
              </w:numPr>
              <w:rPr>
                <w:rFonts w:eastAsia="Calibri" w:cstheme="minorHAnsi"/>
              </w:rPr>
            </w:pPr>
            <w:r w:rsidRPr="0016584D">
              <w:rPr>
                <w:rFonts w:eastAsia="Calibri" w:cstheme="minorHAnsi"/>
              </w:rPr>
              <w:t>Traditional stories are told in different places</w:t>
            </w:r>
          </w:p>
          <w:p w:rsidR="00B060E5" w:rsidRPr="0016584D" w:rsidRDefault="00B060E5" w:rsidP="00B060E5">
            <w:pPr>
              <w:ind w:left="720"/>
              <w:rPr>
                <w:rFonts w:eastAsia="Calibri" w:cstheme="minorHAnsi"/>
              </w:rPr>
            </w:pPr>
          </w:p>
          <w:p w:rsidR="00B060E5" w:rsidRPr="0016584D" w:rsidRDefault="00B060E5" w:rsidP="00B060E5">
            <w:pPr>
              <w:numPr>
                <w:ilvl w:val="0"/>
                <w:numId w:val="5"/>
              </w:numPr>
              <w:rPr>
                <w:rFonts w:eastAsia="Calibri" w:cstheme="minorHAnsi"/>
              </w:rPr>
            </w:pPr>
            <w:r w:rsidRPr="0016584D">
              <w:rPr>
                <w:rFonts w:eastAsia="Calibri" w:cstheme="minorHAnsi"/>
              </w:rPr>
              <w:t>Arrow to the Sun by Gerald McDermott (Native American)</w:t>
            </w:r>
          </w:p>
          <w:p w:rsidR="00B060E5" w:rsidRPr="0016584D" w:rsidRDefault="00B060E5" w:rsidP="00B060E5">
            <w:pPr>
              <w:numPr>
                <w:ilvl w:val="0"/>
                <w:numId w:val="5"/>
              </w:numPr>
              <w:rPr>
                <w:rFonts w:eastAsia="Calibri" w:cstheme="minorHAnsi"/>
              </w:rPr>
            </w:pPr>
            <w:r w:rsidRPr="0016584D">
              <w:rPr>
                <w:rFonts w:eastAsia="Calibri" w:cstheme="minorHAnsi"/>
              </w:rPr>
              <w:t>Little Red Riding Hood (Europe)</w:t>
            </w:r>
          </w:p>
          <w:p w:rsidR="00B060E5" w:rsidRPr="0016584D" w:rsidRDefault="00B060E5" w:rsidP="00B060E5">
            <w:pPr>
              <w:numPr>
                <w:ilvl w:val="0"/>
                <w:numId w:val="5"/>
              </w:numPr>
              <w:rPr>
                <w:rFonts w:eastAsia="Calibri" w:cstheme="minorHAnsi"/>
              </w:rPr>
            </w:pPr>
            <w:r w:rsidRPr="0016584D">
              <w:rPr>
                <w:rFonts w:eastAsia="Calibri" w:cstheme="minorHAnsi"/>
              </w:rPr>
              <w:t xml:space="preserve">Lon Po </w:t>
            </w:r>
            <w:proofErr w:type="spellStart"/>
            <w:r w:rsidRPr="0016584D">
              <w:rPr>
                <w:rFonts w:eastAsia="Calibri" w:cstheme="minorHAnsi"/>
              </w:rPr>
              <w:t>Po</w:t>
            </w:r>
            <w:proofErr w:type="spellEnd"/>
            <w:r w:rsidRPr="0016584D">
              <w:rPr>
                <w:rFonts w:eastAsia="Calibri" w:cstheme="minorHAnsi"/>
              </w:rPr>
              <w:t xml:space="preserve"> (China)</w:t>
            </w:r>
          </w:p>
          <w:p w:rsidR="00B060E5" w:rsidRPr="0016584D" w:rsidRDefault="00B060E5" w:rsidP="00B060E5">
            <w:pPr>
              <w:numPr>
                <w:ilvl w:val="0"/>
                <w:numId w:val="5"/>
              </w:numPr>
              <w:rPr>
                <w:rFonts w:eastAsia="Calibri" w:cstheme="minorHAnsi"/>
              </w:rPr>
            </w:pPr>
            <w:r w:rsidRPr="0016584D">
              <w:rPr>
                <w:rFonts w:eastAsia="Calibri" w:cstheme="minorHAnsi"/>
              </w:rPr>
              <w:t>Why Mosquitoes Buzz in People’s Ears (African)</w:t>
            </w:r>
          </w:p>
          <w:p w:rsidR="00B060E5" w:rsidRPr="0016584D" w:rsidRDefault="00B060E5" w:rsidP="00B060E5">
            <w:pPr>
              <w:numPr>
                <w:ilvl w:val="0"/>
                <w:numId w:val="5"/>
              </w:numPr>
              <w:rPr>
                <w:rFonts w:eastAsia="Calibri" w:cstheme="minorHAnsi"/>
              </w:rPr>
            </w:pPr>
            <w:r w:rsidRPr="0016584D">
              <w:rPr>
                <w:rFonts w:eastAsia="Calibri" w:cstheme="minorHAnsi"/>
              </w:rPr>
              <w:t>A Story, a story (African)</w:t>
            </w:r>
          </w:p>
          <w:p w:rsidR="00B060E5" w:rsidRPr="0016584D" w:rsidRDefault="00B060E5" w:rsidP="00B060E5">
            <w:pPr>
              <w:ind w:left="1080"/>
              <w:rPr>
                <w:rFonts w:eastAsia="Calibri" w:cstheme="minorHAnsi"/>
              </w:rPr>
            </w:pPr>
          </w:p>
          <w:p w:rsidR="00B060E5" w:rsidRPr="0016584D" w:rsidRDefault="00B060E5" w:rsidP="00B060E5">
            <w:pPr>
              <w:numPr>
                <w:ilvl w:val="0"/>
                <w:numId w:val="3"/>
              </w:numPr>
              <w:rPr>
                <w:rFonts w:eastAsia="Calibri" w:cstheme="minorHAnsi"/>
              </w:rPr>
            </w:pPr>
            <w:r w:rsidRPr="0016584D">
              <w:rPr>
                <w:rFonts w:eastAsia="Calibri" w:cstheme="minorHAnsi"/>
              </w:rPr>
              <w:t>Where are these places? (Mapping)</w:t>
            </w:r>
          </w:p>
          <w:p w:rsidR="00B060E5" w:rsidRPr="0016584D" w:rsidRDefault="00B060E5" w:rsidP="00B060E5">
            <w:pPr>
              <w:ind w:left="720"/>
              <w:rPr>
                <w:rFonts w:eastAsia="Calibri" w:cstheme="minorHAnsi"/>
              </w:rPr>
            </w:pPr>
          </w:p>
          <w:p w:rsidR="00B060E5" w:rsidRPr="0016584D" w:rsidRDefault="00B060E5" w:rsidP="00B060E5">
            <w:pPr>
              <w:numPr>
                <w:ilvl w:val="0"/>
                <w:numId w:val="3"/>
              </w:numPr>
              <w:rPr>
                <w:rFonts w:eastAsia="Calibri" w:cstheme="minorHAnsi"/>
              </w:rPr>
            </w:pPr>
            <w:r w:rsidRPr="0016584D">
              <w:rPr>
                <w:rFonts w:eastAsia="Calibri" w:cstheme="minorHAnsi"/>
              </w:rPr>
              <w:t>That fairy tales are traditional stories</w:t>
            </w:r>
          </w:p>
          <w:p w:rsidR="00B060E5" w:rsidRPr="0016584D" w:rsidRDefault="00B060E5" w:rsidP="00B060E5">
            <w:pPr>
              <w:rPr>
                <w:rFonts w:eastAsia="Calibri" w:cstheme="minorHAnsi"/>
              </w:rPr>
            </w:pPr>
          </w:p>
          <w:p w:rsidR="00B060E5" w:rsidRPr="0016584D" w:rsidRDefault="00B060E5" w:rsidP="00B060E5">
            <w:pPr>
              <w:numPr>
                <w:ilvl w:val="0"/>
                <w:numId w:val="3"/>
              </w:numPr>
              <w:rPr>
                <w:rFonts w:eastAsia="Calibri" w:cstheme="minorHAnsi"/>
              </w:rPr>
            </w:pPr>
            <w:r w:rsidRPr="0016584D">
              <w:rPr>
                <w:rFonts w:eastAsia="Calibri" w:cstheme="minorHAnsi"/>
              </w:rPr>
              <w:lastRenderedPageBreak/>
              <w:t xml:space="preserve">Characters in fairy tales? </w:t>
            </w:r>
          </w:p>
          <w:p w:rsidR="00B060E5" w:rsidRPr="0016584D" w:rsidRDefault="00B060E5" w:rsidP="00B060E5">
            <w:pPr>
              <w:rPr>
                <w:rFonts w:cstheme="minorHAnsi"/>
                <w:color w:val="0000FF"/>
              </w:rPr>
            </w:pPr>
            <w:r w:rsidRPr="0016584D">
              <w:rPr>
                <w:rFonts w:cstheme="minorHAnsi"/>
                <w:noProof/>
                <w:color w:val="0000FF"/>
              </w:rPr>
              <w:drawing>
                <wp:inline distT="0" distB="0" distL="0" distR="0">
                  <wp:extent cx="952500" cy="714375"/>
                  <wp:effectExtent l="19050" t="0" r="0" b="0"/>
                  <wp:docPr id="1" name="rg_hi" descr="ANd9GcQ9v-rPI4aJt9j4K4ZlI_5WNkzvDERFfTBs4PZBjkECTFcZwI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Q9v-rPI4aJt9j4K4ZlI_5WNkzvDERFfTBs4PZBjkECTFcZwI85"/>
                          <pic:cNvPicPr>
                            <a:picLocks noChangeAspect="1" noChangeArrowheads="1"/>
                          </pic:cNvPicPr>
                        </pic:nvPicPr>
                        <pic:blipFill>
                          <a:blip r:embed="rId7" cstate="print"/>
                          <a:srcRect/>
                          <a:stretch>
                            <a:fillRect/>
                          </a:stretch>
                        </pic:blipFill>
                        <pic:spPr bwMode="auto">
                          <a:xfrm>
                            <a:off x="0" y="0"/>
                            <a:ext cx="952500" cy="714375"/>
                          </a:xfrm>
                          <a:prstGeom prst="rect">
                            <a:avLst/>
                          </a:prstGeom>
                          <a:noFill/>
                          <a:ln w="9525">
                            <a:noFill/>
                            <a:miter lim="800000"/>
                            <a:headEnd/>
                            <a:tailEnd/>
                          </a:ln>
                        </pic:spPr>
                      </pic:pic>
                    </a:graphicData>
                  </a:graphic>
                </wp:inline>
              </w:drawing>
            </w:r>
            <w:r w:rsidRPr="0016584D">
              <w:rPr>
                <w:rFonts w:cstheme="minorHAnsi"/>
                <w:color w:val="0000FF"/>
              </w:rPr>
              <w:t xml:space="preserve"> </w:t>
            </w:r>
            <w:r w:rsidRPr="0016584D">
              <w:rPr>
                <w:rFonts w:cstheme="minorHAnsi"/>
              </w:rPr>
              <w:t>The Three Little Pigs</w:t>
            </w:r>
            <w:r w:rsidRPr="0016584D">
              <w:rPr>
                <w:rFonts w:cstheme="minorHAnsi"/>
                <w:color w:val="0000FF"/>
              </w:rPr>
              <w:t xml:space="preserve"> </w:t>
            </w:r>
          </w:p>
          <w:p w:rsidR="00B060E5" w:rsidRPr="0016584D" w:rsidRDefault="00B060E5" w:rsidP="00B060E5">
            <w:pPr>
              <w:rPr>
                <w:rFonts w:eastAsia="Calibri" w:cstheme="minorHAnsi"/>
              </w:rPr>
            </w:pPr>
            <w:r w:rsidRPr="0016584D">
              <w:rPr>
                <w:rFonts w:cstheme="minorHAnsi"/>
                <w:color w:val="0000FF"/>
              </w:rPr>
              <w:t xml:space="preserve"> </w:t>
            </w:r>
            <w:r w:rsidRPr="0016584D">
              <w:rPr>
                <w:rFonts w:cstheme="minorHAnsi"/>
                <w:noProof/>
                <w:color w:val="0000FF"/>
                <w:shd w:val="clear" w:color="auto" w:fill="CCCCCC"/>
              </w:rPr>
              <w:drawing>
                <wp:inline distT="0" distB="0" distL="0" distR="0">
                  <wp:extent cx="1228725" cy="762000"/>
                  <wp:effectExtent l="19050" t="0" r="9525" b="0"/>
                  <wp:docPr id="2" name="Picture 2" descr="ANd9GcTAZXC9hatch3j2xW6FBYHE-jYnlSnk_NN3LpgYY9K7EKO77MDmG7M9X9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9GcTAZXC9hatch3j2xW6FBYHE-jYnlSnk_NN3LpgYY9K7EKO77MDmG7M9X9GT"/>
                          <pic:cNvPicPr>
                            <a:picLocks noChangeAspect="1" noChangeArrowheads="1"/>
                          </pic:cNvPicPr>
                        </pic:nvPicPr>
                        <pic:blipFill>
                          <a:blip r:embed="rId8" cstate="print"/>
                          <a:srcRect/>
                          <a:stretch>
                            <a:fillRect/>
                          </a:stretch>
                        </pic:blipFill>
                        <pic:spPr bwMode="auto">
                          <a:xfrm>
                            <a:off x="0" y="0"/>
                            <a:ext cx="1228725" cy="762000"/>
                          </a:xfrm>
                          <a:prstGeom prst="rect">
                            <a:avLst/>
                          </a:prstGeom>
                          <a:noFill/>
                          <a:ln w="9525">
                            <a:noFill/>
                            <a:miter lim="800000"/>
                            <a:headEnd/>
                            <a:tailEnd/>
                          </a:ln>
                        </pic:spPr>
                      </pic:pic>
                    </a:graphicData>
                  </a:graphic>
                </wp:inline>
              </w:drawing>
            </w:r>
            <w:r w:rsidRPr="0016584D">
              <w:rPr>
                <w:rFonts w:cstheme="minorHAnsi"/>
                <w:color w:val="0000FF"/>
                <w:shd w:val="clear" w:color="auto" w:fill="CCCCCC"/>
              </w:rPr>
              <w:t xml:space="preserve"> </w:t>
            </w:r>
            <w:r w:rsidRPr="0016584D">
              <w:rPr>
                <w:rFonts w:cstheme="minorHAnsi"/>
                <w:shd w:val="clear" w:color="auto" w:fill="FFFFFF"/>
              </w:rPr>
              <w:t>Red Riding Hood</w:t>
            </w:r>
          </w:p>
          <w:p w:rsidR="00B060E5" w:rsidRPr="0016584D" w:rsidRDefault="00B060E5" w:rsidP="00B060E5">
            <w:pPr>
              <w:rPr>
                <w:rFonts w:cstheme="minorHAnsi"/>
                <w:b/>
              </w:rPr>
            </w:pPr>
            <w:r w:rsidRPr="0016584D">
              <w:rPr>
                <w:rFonts w:cstheme="minorHAnsi"/>
                <w:noProof/>
                <w:color w:val="0000FF"/>
              </w:rPr>
              <w:drawing>
                <wp:inline distT="0" distB="0" distL="0" distR="0">
                  <wp:extent cx="1219200" cy="914400"/>
                  <wp:effectExtent l="19050" t="0" r="0" b="0"/>
                  <wp:docPr id="3" name="rg_hi" descr="ANd9GcT86z-Q8Vlia1CtQXPjeptzqvpRcX4kNseyWPPtFzi8eJq1EWdu4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T86z-Q8Vlia1CtQXPjeptzqvpRcX4kNseyWPPtFzi8eJq1EWdu4w"/>
                          <pic:cNvPicPr>
                            <a:picLocks noChangeAspect="1" noChangeArrowheads="1"/>
                          </pic:cNvPicPr>
                        </pic:nvPicPr>
                        <pic:blipFill>
                          <a:blip r:embed="rId9" cstate="print"/>
                          <a:srcRect/>
                          <a:stretch>
                            <a:fillRect/>
                          </a:stretch>
                        </pic:blipFill>
                        <pic:spPr bwMode="auto">
                          <a:xfrm>
                            <a:off x="0" y="0"/>
                            <a:ext cx="1219200" cy="914400"/>
                          </a:xfrm>
                          <a:prstGeom prst="rect">
                            <a:avLst/>
                          </a:prstGeom>
                          <a:noFill/>
                          <a:ln w="9525">
                            <a:noFill/>
                            <a:miter lim="800000"/>
                            <a:headEnd/>
                            <a:tailEnd/>
                          </a:ln>
                        </pic:spPr>
                      </pic:pic>
                    </a:graphicData>
                  </a:graphic>
                </wp:inline>
              </w:drawing>
            </w:r>
            <w:r w:rsidRPr="0016584D">
              <w:rPr>
                <w:rFonts w:cstheme="minorHAnsi"/>
                <w:color w:val="0000FF"/>
              </w:rPr>
              <w:t xml:space="preserve"> </w:t>
            </w:r>
            <w:r w:rsidRPr="0016584D">
              <w:rPr>
                <w:rFonts w:cstheme="minorHAnsi"/>
              </w:rPr>
              <w:t>Snow White</w:t>
            </w:r>
          </w:p>
        </w:tc>
      </w:tr>
      <w:tr w:rsidR="00061550" w:rsidRPr="0016584D" w:rsidTr="00C752E9">
        <w:tc>
          <w:tcPr>
            <w:tcW w:w="2500" w:type="pct"/>
          </w:tcPr>
          <w:p w:rsidR="00061550" w:rsidRPr="0016584D" w:rsidRDefault="00061550" w:rsidP="00C752E9">
            <w:pPr>
              <w:rPr>
                <w:rFonts w:cstheme="minorHAnsi"/>
                <w:b/>
              </w:rPr>
            </w:pPr>
            <w:r w:rsidRPr="0016584D">
              <w:rPr>
                <w:rFonts w:cstheme="minorHAnsi"/>
                <w:b/>
              </w:rPr>
              <w:lastRenderedPageBreak/>
              <w:t>During Reading Workshop:</w:t>
            </w:r>
          </w:p>
          <w:p w:rsidR="00B060E5" w:rsidRPr="0016584D" w:rsidRDefault="00B060E5" w:rsidP="00B060E5">
            <w:pPr>
              <w:numPr>
                <w:ilvl w:val="0"/>
                <w:numId w:val="4"/>
              </w:numPr>
              <w:rPr>
                <w:rFonts w:eastAsia="Calibri" w:cstheme="minorHAnsi"/>
              </w:rPr>
            </w:pPr>
            <w:r w:rsidRPr="0016584D">
              <w:rPr>
                <w:rFonts w:eastAsia="Calibri" w:cstheme="minorHAnsi"/>
              </w:rPr>
              <w:t>Effective reading strategies to help them to follow the text. (i.e., making connections, questioning text, visualizing)</w:t>
            </w:r>
          </w:p>
          <w:p w:rsidR="00B060E5" w:rsidRPr="0016584D" w:rsidRDefault="00B060E5" w:rsidP="00B060E5">
            <w:pPr>
              <w:numPr>
                <w:ilvl w:val="0"/>
                <w:numId w:val="4"/>
              </w:numPr>
              <w:rPr>
                <w:rFonts w:eastAsia="Calibri" w:cstheme="minorHAnsi"/>
              </w:rPr>
            </w:pPr>
            <w:r w:rsidRPr="0016584D">
              <w:rPr>
                <w:rFonts w:eastAsia="Calibri" w:cstheme="minorHAnsi"/>
              </w:rPr>
              <w:t>Making connections between the fictional work and informational books about the same place.</w:t>
            </w:r>
          </w:p>
          <w:p w:rsidR="00061550" w:rsidRPr="0016584D" w:rsidRDefault="00061550" w:rsidP="00C752E9">
            <w:pPr>
              <w:rPr>
                <w:rFonts w:cstheme="minorHAnsi"/>
                <w:b/>
              </w:rPr>
            </w:pPr>
          </w:p>
        </w:tc>
        <w:tc>
          <w:tcPr>
            <w:tcW w:w="2500" w:type="pct"/>
          </w:tcPr>
          <w:p w:rsidR="00061550" w:rsidRPr="0016584D" w:rsidRDefault="00061550" w:rsidP="00C752E9">
            <w:pPr>
              <w:rPr>
                <w:rFonts w:cstheme="minorHAnsi"/>
                <w:b/>
              </w:rPr>
            </w:pPr>
            <w:r w:rsidRPr="0016584D">
              <w:rPr>
                <w:rFonts w:cstheme="minorHAnsi"/>
                <w:b/>
              </w:rPr>
              <w:t>During Writing Workshop:</w:t>
            </w:r>
          </w:p>
          <w:p w:rsidR="00061550" w:rsidRPr="0016584D" w:rsidRDefault="00061550" w:rsidP="00C752E9">
            <w:pPr>
              <w:rPr>
                <w:rFonts w:cstheme="minorHAnsi"/>
                <w:b/>
              </w:rPr>
            </w:pPr>
          </w:p>
          <w:p w:rsidR="00061550" w:rsidRPr="0016584D" w:rsidRDefault="00061550" w:rsidP="00C752E9">
            <w:pPr>
              <w:rPr>
                <w:rFonts w:cstheme="minorHAnsi"/>
                <w:b/>
              </w:rPr>
            </w:pPr>
            <w:r w:rsidRPr="0016584D">
              <w:rPr>
                <w:rFonts w:cstheme="minorHAnsi"/>
                <w:b/>
              </w:rPr>
              <w:t>Text Type:</w:t>
            </w:r>
            <w:r w:rsidR="00B060E5" w:rsidRPr="0016584D">
              <w:rPr>
                <w:rFonts w:cstheme="minorHAnsi"/>
                <w:b/>
              </w:rPr>
              <w:t xml:space="preserve"> Narrative</w:t>
            </w:r>
          </w:p>
          <w:p w:rsidR="00B060E5" w:rsidRPr="0016584D" w:rsidRDefault="00B060E5" w:rsidP="00B060E5">
            <w:pPr>
              <w:pStyle w:val="ListParagraph"/>
              <w:numPr>
                <w:ilvl w:val="0"/>
                <w:numId w:val="7"/>
              </w:numPr>
              <w:rPr>
                <w:rFonts w:asciiTheme="minorHAnsi" w:eastAsia="Calibri" w:hAnsiTheme="minorHAnsi" w:cstheme="minorHAnsi"/>
                <w:sz w:val="22"/>
                <w:szCs w:val="22"/>
              </w:rPr>
            </w:pPr>
            <w:r w:rsidRPr="0016584D">
              <w:rPr>
                <w:rFonts w:asciiTheme="minorHAnsi" w:eastAsia="Calibri" w:hAnsiTheme="minorHAnsi" w:cstheme="minorHAnsi"/>
                <w:b/>
                <w:sz w:val="22"/>
                <w:szCs w:val="22"/>
              </w:rPr>
              <w:t>Retell</w:t>
            </w:r>
            <w:r w:rsidRPr="0016584D">
              <w:rPr>
                <w:rFonts w:asciiTheme="minorHAnsi" w:eastAsia="Calibri" w:hAnsiTheme="minorHAnsi" w:cstheme="minorHAnsi"/>
                <w:sz w:val="22"/>
                <w:szCs w:val="22"/>
              </w:rPr>
              <w:t xml:space="preserve"> the events in the narrative form </w:t>
            </w:r>
          </w:p>
          <w:p w:rsidR="00C752E9" w:rsidRDefault="00C752E9" w:rsidP="00C752E9">
            <w:pPr>
              <w:rPr>
                <w:rFonts w:eastAsia="Calibri" w:cstheme="minorHAnsi"/>
                <w:b/>
              </w:rPr>
            </w:pPr>
          </w:p>
          <w:p w:rsidR="00061550" w:rsidRPr="0016584D" w:rsidRDefault="00061550" w:rsidP="00C752E9">
            <w:pPr>
              <w:rPr>
                <w:rFonts w:cstheme="minorHAnsi"/>
                <w:b/>
              </w:rPr>
            </w:pPr>
            <w:r w:rsidRPr="0016584D">
              <w:rPr>
                <w:rFonts w:cstheme="minorHAnsi"/>
                <w:b/>
              </w:rPr>
              <w:t>Framework/Structure:</w:t>
            </w:r>
          </w:p>
          <w:p w:rsidR="00B060E5" w:rsidRPr="0016584D" w:rsidRDefault="00B060E5" w:rsidP="00B060E5">
            <w:pPr>
              <w:pStyle w:val="ListParagraph"/>
              <w:numPr>
                <w:ilvl w:val="0"/>
                <w:numId w:val="8"/>
              </w:numPr>
              <w:rPr>
                <w:rFonts w:asciiTheme="minorHAnsi" w:eastAsia="Calibri" w:hAnsiTheme="minorHAnsi" w:cstheme="minorHAnsi"/>
                <w:sz w:val="22"/>
                <w:szCs w:val="22"/>
              </w:rPr>
            </w:pPr>
            <w:r w:rsidRPr="0016584D">
              <w:rPr>
                <w:rFonts w:asciiTheme="minorHAnsi" w:eastAsia="Calibri" w:hAnsiTheme="minorHAnsi" w:cstheme="minorHAnsi"/>
                <w:sz w:val="22"/>
                <w:szCs w:val="22"/>
              </w:rPr>
              <w:t>Orientation—who, when, where</w:t>
            </w:r>
          </w:p>
          <w:p w:rsidR="00B060E5" w:rsidRPr="0016584D" w:rsidRDefault="00B060E5" w:rsidP="00B060E5">
            <w:pPr>
              <w:pStyle w:val="ListParagraph"/>
              <w:numPr>
                <w:ilvl w:val="0"/>
                <w:numId w:val="8"/>
              </w:numPr>
              <w:rPr>
                <w:rFonts w:asciiTheme="minorHAnsi" w:eastAsia="Calibri" w:hAnsiTheme="minorHAnsi" w:cstheme="minorHAnsi"/>
                <w:sz w:val="22"/>
                <w:szCs w:val="22"/>
              </w:rPr>
            </w:pPr>
            <w:r w:rsidRPr="0016584D">
              <w:rPr>
                <w:rFonts w:asciiTheme="minorHAnsi" w:eastAsia="Calibri" w:hAnsiTheme="minorHAnsi" w:cstheme="minorHAnsi"/>
                <w:sz w:val="22"/>
                <w:szCs w:val="22"/>
              </w:rPr>
              <w:t>Events in time order</w:t>
            </w:r>
          </w:p>
          <w:p w:rsidR="00B060E5" w:rsidRPr="0016584D" w:rsidRDefault="00B060E5" w:rsidP="00B060E5">
            <w:pPr>
              <w:pStyle w:val="ListParagraph"/>
              <w:numPr>
                <w:ilvl w:val="0"/>
                <w:numId w:val="9"/>
              </w:numPr>
              <w:rPr>
                <w:rFonts w:asciiTheme="minorHAnsi" w:eastAsia="Calibri" w:hAnsiTheme="minorHAnsi" w:cstheme="minorHAnsi"/>
                <w:sz w:val="22"/>
                <w:szCs w:val="22"/>
              </w:rPr>
            </w:pPr>
            <w:r w:rsidRPr="0016584D">
              <w:rPr>
                <w:rFonts w:asciiTheme="minorHAnsi" w:eastAsia="Calibri" w:hAnsiTheme="minorHAnsi" w:cstheme="minorHAnsi"/>
                <w:sz w:val="22"/>
                <w:szCs w:val="22"/>
              </w:rPr>
              <w:t>Conclusion</w:t>
            </w:r>
          </w:p>
          <w:p w:rsidR="00061550" w:rsidRPr="0016584D" w:rsidRDefault="00061550" w:rsidP="00C752E9">
            <w:pPr>
              <w:rPr>
                <w:rFonts w:cstheme="minorHAnsi"/>
                <w:b/>
              </w:rPr>
            </w:pPr>
          </w:p>
          <w:p w:rsidR="00B060E5" w:rsidRPr="0016584D" w:rsidRDefault="00061550" w:rsidP="00B060E5">
            <w:pPr>
              <w:rPr>
                <w:rFonts w:cstheme="minorHAnsi"/>
                <w:b/>
              </w:rPr>
            </w:pPr>
            <w:r w:rsidRPr="0016584D">
              <w:rPr>
                <w:rFonts w:cstheme="minorHAnsi"/>
                <w:b/>
              </w:rPr>
              <w:t>Linguistic Feature (Grammar):</w:t>
            </w:r>
          </w:p>
          <w:p w:rsidR="00B060E5" w:rsidRPr="0016584D" w:rsidRDefault="00B060E5" w:rsidP="00B060E5">
            <w:pPr>
              <w:pStyle w:val="ListParagraph"/>
              <w:numPr>
                <w:ilvl w:val="0"/>
                <w:numId w:val="9"/>
              </w:numPr>
              <w:rPr>
                <w:rFonts w:asciiTheme="minorHAnsi" w:hAnsiTheme="minorHAnsi" w:cstheme="minorHAnsi"/>
                <w:sz w:val="22"/>
                <w:szCs w:val="22"/>
              </w:rPr>
            </w:pPr>
            <w:r w:rsidRPr="0016584D">
              <w:rPr>
                <w:rFonts w:asciiTheme="minorHAnsi" w:hAnsiTheme="minorHAnsi" w:cstheme="minorHAnsi"/>
                <w:sz w:val="22"/>
                <w:szCs w:val="22"/>
              </w:rPr>
              <w:t>Participants</w:t>
            </w:r>
          </w:p>
          <w:p w:rsidR="00B060E5" w:rsidRPr="0016584D" w:rsidRDefault="00B060E5" w:rsidP="00B060E5">
            <w:pPr>
              <w:pStyle w:val="ListParagraph"/>
              <w:numPr>
                <w:ilvl w:val="0"/>
                <w:numId w:val="9"/>
              </w:numPr>
              <w:rPr>
                <w:rFonts w:asciiTheme="minorHAnsi" w:hAnsiTheme="minorHAnsi" w:cstheme="minorHAnsi"/>
                <w:sz w:val="22"/>
                <w:szCs w:val="22"/>
              </w:rPr>
            </w:pPr>
            <w:r w:rsidRPr="0016584D">
              <w:rPr>
                <w:rFonts w:asciiTheme="minorHAnsi" w:hAnsiTheme="minorHAnsi" w:cstheme="minorHAnsi"/>
                <w:sz w:val="22"/>
                <w:szCs w:val="22"/>
              </w:rPr>
              <w:t>Past tense</w:t>
            </w:r>
          </w:p>
          <w:p w:rsidR="00061550" w:rsidRPr="0016584D" w:rsidRDefault="00B060E5" w:rsidP="00B060E5">
            <w:pPr>
              <w:pStyle w:val="ListParagraph"/>
              <w:numPr>
                <w:ilvl w:val="0"/>
                <w:numId w:val="9"/>
              </w:numPr>
              <w:rPr>
                <w:rFonts w:asciiTheme="minorHAnsi" w:hAnsiTheme="minorHAnsi" w:cstheme="minorHAnsi"/>
                <w:sz w:val="22"/>
                <w:szCs w:val="22"/>
              </w:rPr>
            </w:pPr>
            <w:r w:rsidRPr="0016584D">
              <w:rPr>
                <w:rFonts w:asciiTheme="minorHAnsi" w:hAnsiTheme="minorHAnsi" w:cstheme="minorHAnsi"/>
                <w:sz w:val="22"/>
                <w:szCs w:val="22"/>
              </w:rPr>
              <w:t>Personal pronouns and their name</w:t>
            </w:r>
          </w:p>
          <w:p w:rsidR="00061550" w:rsidRPr="0016584D" w:rsidRDefault="00061550" w:rsidP="00C752E9">
            <w:pPr>
              <w:rPr>
                <w:rFonts w:cstheme="minorHAnsi"/>
                <w:b/>
              </w:rPr>
            </w:pPr>
          </w:p>
        </w:tc>
      </w:tr>
      <w:tr w:rsidR="00061550" w:rsidRPr="0016584D" w:rsidTr="00C752E9">
        <w:tc>
          <w:tcPr>
            <w:tcW w:w="2500" w:type="pct"/>
          </w:tcPr>
          <w:p w:rsidR="00061550" w:rsidRPr="0016584D" w:rsidRDefault="00061550" w:rsidP="00C752E9">
            <w:pPr>
              <w:rPr>
                <w:rFonts w:cstheme="minorHAnsi"/>
                <w:b/>
              </w:rPr>
            </w:pPr>
            <w:r w:rsidRPr="0016584D">
              <w:rPr>
                <w:rFonts w:cstheme="minorHAnsi"/>
                <w:b/>
              </w:rPr>
              <w:t>Vocabulary:</w:t>
            </w:r>
          </w:p>
          <w:p w:rsidR="00B060E5" w:rsidRPr="0016584D" w:rsidRDefault="00B060E5" w:rsidP="00B060E5">
            <w:pPr>
              <w:pStyle w:val="ListParagraph"/>
              <w:numPr>
                <w:ilvl w:val="0"/>
                <w:numId w:val="6"/>
              </w:numPr>
              <w:rPr>
                <w:rFonts w:asciiTheme="minorHAnsi" w:hAnsiTheme="minorHAnsi" w:cstheme="minorHAnsi"/>
                <w:sz w:val="22"/>
                <w:szCs w:val="22"/>
              </w:rPr>
            </w:pPr>
            <w:r w:rsidRPr="0016584D">
              <w:rPr>
                <w:rFonts w:asciiTheme="minorHAnsi" w:hAnsiTheme="minorHAnsi" w:cstheme="minorHAnsi"/>
                <w:sz w:val="22"/>
                <w:szCs w:val="22"/>
              </w:rPr>
              <w:t>Culture, language, tradition, traditional, countries, continents, mapping, maps, opinion, narrative, compare, contrast, similar, setting(s), different, main idea, opposites, details,</w:t>
            </w:r>
          </w:p>
        </w:tc>
        <w:tc>
          <w:tcPr>
            <w:tcW w:w="2500" w:type="pct"/>
          </w:tcPr>
          <w:p w:rsidR="00061550" w:rsidRPr="0016584D" w:rsidRDefault="00061550" w:rsidP="00C752E9">
            <w:pPr>
              <w:rPr>
                <w:rFonts w:cstheme="minorHAnsi"/>
                <w:b/>
              </w:rPr>
            </w:pPr>
            <w:r w:rsidRPr="0016584D">
              <w:rPr>
                <w:rFonts w:cstheme="minorHAnsi"/>
                <w:b/>
              </w:rPr>
              <w:t>Interdisciplinary Connections:</w:t>
            </w:r>
          </w:p>
          <w:p w:rsidR="00621538" w:rsidRPr="0016584D" w:rsidRDefault="00621538" w:rsidP="00621538">
            <w:pPr>
              <w:rPr>
                <w:rFonts w:eastAsia="Calibri" w:cstheme="minorHAnsi"/>
                <w:b/>
              </w:rPr>
            </w:pPr>
            <w:r w:rsidRPr="0016584D">
              <w:rPr>
                <w:rFonts w:eastAsia="Calibri" w:cstheme="minorHAnsi"/>
                <w:b/>
              </w:rPr>
              <w:t>Art:</w:t>
            </w:r>
          </w:p>
          <w:p w:rsidR="00621538" w:rsidRPr="0016584D" w:rsidRDefault="00621538" w:rsidP="00621538">
            <w:pPr>
              <w:pStyle w:val="ListParagraph"/>
              <w:numPr>
                <w:ilvl w:val="0"/>
                <w:numId w:val="10"/>
              </w:numPr>
              <w:rPr>
                <w:rFonts w:asciiTheme="minorHAnsi" w:eastAsia="Calibri" w:hAnsiTheme="minorHAnsi" w:cstheme="minorHAnsi"/>
                <w:sz w:val="22"/>
                <w:szCs w:val="22"/>
              </w:rPr>
            </w:pPr>
            <w:r w:rsidRPr="0016584D">
              <w:rPr>
                <w:rFonts w:asciiTheme="minorHAnsi" w:eastAsia="Calibri" w:hAnsiTheme="minorHAnsi" w:cstheme="minorHAnsi"/>
                <w:sz w:val="22"/>
                <w:szCs w:val="22"/>
              </w:rPr>
              <w:t>Landscapes from around the world</w:t>
            </w:r>
          </w:p>
          <w:p w:rsidR="00621538" w:rsidRPr="0016584D" w:rsidRDefault="00621538" w:rsidP="00621538">
            <w:pPr>
              <w:pStyle w:val="ListParagraph"/>
              <w:numPr>
                <w:ilvl w:val="0"/>
                <w:numId w:val="10"/>
              </w:numPr>
              <w:rPr>
                <w:rFonts w:asciiTheme="minorHAnsi" w:eastAsia="Calibri" w:hAnsiTheme="minorHAnsi" w:cstheme="minorHAnsi"/>
                <w:sz w:val="22"/>
                <w:szCs w:val="22"/>
              </w:rPr>
            </w:pPr>
            <w:r w:rsidRPr="0016584D">
              <w:rPr>
                <w:rFonts w:asciiTheme="minorHAnsi" w:eastAsia="Calibri" w:hAnsiTheme="minorHAnsi" w:cstheme="minorHAnsi"/>
                <w:sz w:val="22"/>
                <w:szCs w:val="22"/>
              </w:rPr>
              <w:t>Portraits from around the world</w:t>
            </w:r>
          </w:p>
          <w:p w:rsidR="00621538" w:rsidRPr="0016584D" w:rsidRDefault="00621538" w:rsidP="00621538">
            <w:pPr>
              <w:pStyle w:val="ListParagraph"/>
              <w:numPr>
                <w:ilvl w:val="0"/>
                <w:numId w:val="10"/>
              </w:numPr>
              <w:shd w:val="clear" w:color="auto" w:fill="FFFFFF" w:themeFill="background1"/>
              <w:rPr>
                <w:rFonts w:asciiTheme="minorHAnsi" w:eastAsia="Calibri" w:hAnsiTheme="minorHAnsi" w:cstheme="minorHAnsi"/>
                <w:sz w:val="22"/>
                <w:szCs w:val="22"/>
              </w:rPr>
            </w:pPr>
            <w:r w:rsidRPr="0016584D">
              <w:rPr>
                <w:rFonts w:asciiTheme="minorHAnsi" w:eastAsia="Calibri" w:hAnsiTheme="minorHAnsi" w:cstheme="minorHAnsi"/>
                <w:sz w:val="22"/>
                <w:szCs w:val="22"/>
              </w:rPr>
              <w:t xml:space="preserve">View the Bierstadt and </w:t>
            </w:r>
            <w:proofErr w:type="spellStart"/>
            <w:r w:rsidRPr="0016584D">
              <w:rPr>
                <w:rFonts w:asciiTheme="minorHAnsi" w:eastAsia="Calibri" w:hAnsiTheme="minorHAnsi" w:cstheme="minorHAnsi"/>
                <w:sz w:val="22"/>
                <w:szCs w:val="22"/>
              </w:rPr>
              <w:t>Guo</w:t>
            </w:r>
            <w:proofErr w:type="spellEnd"/>
            <w:r w:rsidRPr="0016584D">
              <w:rPr>
                <w:rFonts w:asciiTheme="minorHAnsi" w:eastAsia="Calibri" w:hAnsiTheme="minorHAnsi" w:cstheme="minorHAnsi"/>
                <w:sz w:val="22"/>
                <w:szCs w:val="22"/>
              </w:rPr>
              <w:t xml:space="preserve"> Xi paintings (may be uploaded via Google images).  Note they were painted 800 years apart and on opposites </w:t>
            </w:r>
            <w:r w:rsidRPr="0016584D">
              <w:rPr>
                <w:rFonts w:asciiTheme="minorHAnsi" w:eastAsia="Calibri" w:hAnsiTheme="minorHAnsi" w:cstheme="minorHAnsi"/>
                <w:sz w:val="22"/>
                <w:szCs w:val="22"/>
              </w:rPr>
              <w:lastRenderedPageBreak/>
              <w:t>parts of the world.  Ask students to describe what they see.  Note similarities (e.g., the monumentality of both works) and differences (e.g., different color palettes).  This is an opportunity to extend the idea of comparing and contrasting settings in stories and comparing and contrasting the settings in paintings (SL.K.2)</w:t>
            </w:r>
          </w:p>
          <w:p w:rsidR="00621538" w:rsidRPr="0016584D" w:rsidRDefault="00621538" w:rsidP="00621538">
            <w:pPr>
              <w:rPr>
                <w:rFonts w:eastAsia="Calibri" w:cstheme="minorHAnsi"/>
                <w:b/>
              </w:rPr>
            </w:pPr>
          </w:p>
          <w:p w:rsidR="00621538" w:rsidRPr="0016584D" w:rsidRDefault="00621538" w:rsidP="00621538">
            <w:pPr>
              <w:rPr>
                <w:rFonts w:eastAsia="Calibri" w:cstheme="minorHAnsi"/>
                <w:b/>
              </w:rPr>
            </w:pPr>
            <w:r w:rsidRPr="0016584D">
              <w:rPr>
                <w:rFonts w:eastAsia="Calibri" w:cstheme="minorHAnsi"/>
                <w:b/>
              </w:rPr>
              <w:t>Geography:</w:t>
            </w:r>
          </w:p>
          <w:p w:rsidR="00621538" w:rsidRPr="0016584D" w:rsidRDefault="00621538" w:rsidP="00621538">
            <w:pPr>
              <w:pStyle w:val="ListParagraph"/>
              <w:numPr>
                <w:ilvl w:val="0"/>
                <w:numId w:val="10"/>
              </w:numPr>
              <w:rPr>
                <w:rFonts w:asciiTheme="minorHAnsi" w:eastAsia="Calibri" w:hAnsiTheme="minorHAnsi" w:cstheme="minorHAnsi"/>
                <w:sz w:val="22"/>
                <w:szCs w:val="22"/>
              </w:rPr>
            </w:pPr>
            <w:r w:rsidRPr="0016584D">
              <w:rPr>
                <w:rFonts w:asciiTheme="minorHAnsi" w:eastAsia="Calibri" w:hAnsiTheme="minorHAnsi" w:cstheme="minorHAnsi"/>
                <w:sz w:val="22"/>
                <w:szCs w:val="22"/>
              </w:rPr>
              <w:t>Working with maps and globes (i.e., locating and naming the seven continents, oceans, poles, rivers, lakes, and mountains</w:t>
            </w:r>
          </w:p>
          <w:p w:rsidR="00621538" w:rsidRPr="0016584D" w:rsidRDefault="00621538" w:rsidP="00C752E9">
            <w:pPr>
              <w:rPr>
                <w:rFonts w:cstheme="minorHAnsi"/>
                <w:b/>
              </w:rPr>
            </w:pPr>
          </w:p>
        </w:tc>
      </w:tr>
      <w:tr w:rsidR="00061550" w:rsidRPr="0016584D" w:rsidTr="00C752E9">
        <w:tc>
          <w:tcPr>
            <w:tcW w:w="5000" w:type="pct"/>
            <w:gridSpan w:val="2"/>
          </w:tcPr>
          <w:p w:rsidR="00061550" w:rsidRPr="0016584D" w:rsidRDefault="00061550" w:rsidP="00C752E9">
            <w:pPr>
              <w:jc w:val="center"/>
              <w:rPr>
                <w:rFonts w:cstheme="minorHAnsi"/>
                <w:b/>
              </w:rPr>
            </w:pPr>
            <w:r w:rsidRPr="0016584D">
              <w:rPr>
                <w:rFonts w:cstheme="minorHAnsi"/>
                <w:b/>
              </w:rPr>
              <w:lastRenderedPageBreak/>
              <w:t>Students Will Be Able To/Progress Indicators</w:t>
            </w:r>
          </w:p>
        </w:tc>
      </w:tr>
      <w:tr w:rsidR="00061550" w:rsidRPr="0016584D" w:rsidTr="00C752E9">
        <w:tc>
          <w:tcPr>
            <w:tcW w:w="2500" w:type="pct"/>
          </w:tcPr>
          <w:p w:rsidR="00061550" w:rsidRPr="0016584D" w:rsidRDefault="00061550" w:rsidP="00C752E9">
            <w:pPr>
              <w:jc w:val="center"/>
              <w:rPr>
                <w:rFonts w:cstheme="minorHAnsi"/>
                <w:b/>
              </w:rPr>
            </w:pPr>
            <w:r w:rsidRPr="0016584D">
              <w:rPr>
                <w:rFonts w:cstheme="minorHAnsi"/>
                <w:b/>
              </w:rPr>
              <w:t xml:space="preserve">Reading </w:t>
            </w:r>
          </w:p>
          <w:p w:rsidR="005B359D" w:rsidRPr="00C751B5" w:rsidRDefault="005B359D" w:rsidP="005B359D">
            <w:pPr>
              <w:rPr>
                <w:rFonts w:eastAsia="Calibri"/>
                <w:b/>
              </w:rPr>
            </w:pPr>
            <w:r w:rsidRPr="00C751B5">
              <w:rPr>
                <w:rFonts w:eastAsia="Calibri"/>
                <w:b/>
              </w:rPr>
              <w:t>Close reading of:</w:t>
            </w:r>
          </w:p>
          <w:p w:rsidR="005B359D" w:rsidRPr="005B359D" w:rsidRDefault="005B359D" w:rsidP="005B359D">
            <w:pPr>
              <w:pStyle w:val="ListParagraph"/>
              <w:numPr>
                <w:ilvl w:val="0"/>
                <w:numId w:val="25"/>
              </w:numPr>
              <w:rPr>
                <w:rFonts w:asciiTheme="minorHAnsi" w:eastAsia="Calibri" w:hAnsiTheme="minorHAnsi" w:cstheme="minorHAnsi"/>
                <w:b/>
                <w:sz w:val="22"/>
                <w:szCs w:val="22"/>
              </w:rPr>
            </w:pPr>
            <w:r w:rsidRPr="005B359D">
              <w:rPr>
                <w:rFonts w:asciiTheme="minorHAnsi" w:eastAsia="Calibri" w:hAnsiTheme="minorHAnsi" w:cstheme="minorHAnsi"/>
                <w:sz w:val="22"/>
                <w:szCs w:val="22"/>
              </w:rPr>
              <w:t>Arrow to the Sun</w:t>
            </w:r>
          </w:p>
          <w:p w:rsidR="005B359D" w:rsidRPr="005B359D" w:rsidRDefault="005B359D" w:rsidP="005B359D">
            <w:pPr>
              <w:pStyle w:val="ListParagraph"/>
              <w:numPr>
                <w:ilvl w:val="0"/>
                <w:numId w:val="25"/>
              </w:numPr>
              <w:rPr>
                <w:rFonts w:asciiTheme="minorHAnsi" w:eastAsia="Calibri" w:hAnsiTheme="minorHAnsi" w:cstheme="minorHAnsi"/>
                <w:b/>
                <w:sz w:val="22"/>
                <w:szCs w:val="22"/>
              </w:rPr>
            </w:pPr>
            <w:r w:rsidRPr="005B359D">
              <w:rPr>
                <w:rFonts w:asciiTheme="minorHAnsi" w:eastAsia="Calibri" w:hAnsiTheme="minorHAnsi" w:cstheme="minorHAnsi"/>
                <w:sz w:val="22"/>
                <w:szCs w:val="22"/>
              </w:rPr>
              <w:t>Little Red Riding Hood</w:t>
            </w:r>
          </w:p>
          <w:p w:rsidR="005B359D" w:rsidRPr="005B359D" w:rsidRDefault="005B359D" w:rsidP="005B359D">
            <w:pPr>
              <w:rPr>
                <w:rFonts w:eastAsia="Calibri" w:cstheme="minorHAnsi"/>
                <w:b/>
              </w:rPr>
            </w:pPr>
            <w:r w:rsidRPr="005B359D">
              <w:rPr>
                <w:rFonts w:eastAsia="Calibri" w:cstheme="minorHAnsi"/>
                <w:b/>
              </w:rPr>
              <w:t xml:space="preserve">Use meta-cognitive strategies </w:t>
            </w:r>
            <w:r w:rsidRPr="005B359D">
              <w:rPr>
                <w:rFonts w:eastAsia="Calibri" w:cstheme="minorHAnsi"/>
              </w:rPr>
              <w:t>(1)</w:t>
            </w:r>
          </w:p>
          <w:p w:rsidR="005B359D" w:rsidRPr="005B359D" w:rsidRDefault="005B359D" w:rsidP="005B359D">
            <w:pPr>
              <w:pStyle w:val="ListParagraph"/>
              <w:numPr>
                <w:ilvl w:val="0"/>
                <w:numId w:val="26"/>
              </w:numPr>
              <w:rPr>
                <w:rFonts w:asciiTheme="minorHAnsi" w:eastAsia="Calibri" w:hAnsiTheme="minorHAnsi" w:cstheme="minorHAnsi"/>
                <w:sz w:val="22"/>
                <w:szCs w:val="22"/>
              </w:rPr>
            </w:pPr>
            <w:r w:rsidRPr="005B359D">
              <w:rPr>
                <w:rFonts w:asciiTheme="minorHAnsi" w:eastAsia="Calibri" w:hAnsiTheme="minorHAnsi" w:cstheme="minorHAnsi"/>
                <w:sz w:val="22"/>
                <w:szCs w:val="22"/>
              </w:rPr>
              <w:t>Bring background knowledge to understand the characters and problems</w:t>
            </w:r>
          </w:p>
          <w:p w:rsidR="005B359D" w:rsidRPr="005B359D" w:rsidRDefault="005B359D" w:rsidP="005B359D">
            <w:pPr>
              <w:pStyle w:val="ListParagraph"/>
              <w:numPr>
                <w:ilvl w:val="0"/>
                <w:numId w:val="26"/>
              </w:numPr>
              <w:rPr>
                <w:rFonts w:asciiTheme="minorHAnsi" w:eastAsia="Calibri" w:hAnsiTheme="minorHAnsi" w:cstheme="minorHAnsi"/>
                <w:sz w:val="22"/>
                <w:szCs w:val="22"/>
              </w:rPr>
            </w:pPr>
            <w:r w:rsidRPr="005B359D">
              <w:rPr>
                <w:rFonts w:asciiTheme="minorHAnsi" w:eastAsia="Calibri" w:hAnsiTheme="minorHAnsi" w:cstheme="minorHAnsi"/>
                <w:sz w:val="22"/>
                <w:szCs w:val="22"/>
              </w:rPr>
              <w:t>Make connections between new texts and those heard before</w:t>
            </w:r>
          </w:p>
          <w:p w:rsidR="005B359D" w:rsidRPr="005B359D" w:rsidRDefault="005B359D" w:rsidP="005B359D">
            <w:pPr>
              <w:rPr>
                <w:rFonts w:eastAsia="Calibri" w:cstheme="minorHAnsi"/>
              </w:rPr>
            </w:pPr>
            <w:r w:rsidRPr="005B359D">
              <w:rPr>
                <w:rFonts w:eastAsia="Calibri" w:cstheme="minorHAnsi"/>
                <w:b/>
              </w:rPr>
              <w:t>Use comprehension skills</w:t>
            </w:r>
            <w:r w:rsidRPr="005B359D">
              <w:rPr>
                <w:rFonts w:eastAsia="Calibri" w:cstheme="minorHAnsi"/>
              </w:rPr>
              <w:t xml:space="preserve"> (2) (9)</w:t>
            </w:r>
          </w:p>
          <w:p w:rsidR="005B359D" w:rsidRPr="005B359D" w:rsidRDefault="005B359D" w:rsidP="005B359D">
            <w:pPr>
              <w:pStyle w:val="ListParagraph"/>
              <w:numPr>
                <w:ilvl w:val="0"/>
                <w:numId w:val="27"/>
              </w:numPr>
              <w:rPr>
                <w:rFonts w:asciiTheme="minorHAnsi" w:eastAsia="Calibri" w:hAnsiTheme="minorHAnsi" w:cstheme="minorHAnsi"/>
                <w:sz w:val="22"/>
                <w:szCs w:val="22"/>
              </w:rPr>
            </w:pPr>
            <w:r w:rsidRPr="005B359D">
              <w:rPr>
                <w:rFonts w:asciiTheme="minorHAnsi" w:eastAsia="Calibri" w:hAnsiTheme="minorHAnsi" w:cstheme="minorHAnsi"/>
                <w:sz w:val="22"/>
                <w:szCs w:val="22"/>
              </w:rPr>
              <w:t>After reading the text tell a summary of it</w:t>
            </w:r>
          </w:p>
          <w:p w:rsidR="005B359D" w:rsidRPr="005B359D" w:rsidRDefault="005B359D" w:rsidP="005B359D">
            <w:pPr>
              <w:pStyle w:val="ListParagraph"/>
              <w:numPr>
                <w:ilvl w:val="0"/>
                <w:numId w:val="27"/>
              </w:numPr>
              <w:rPr>
                <w:rFonts w:asciiTheme="minorHAnsi" w:eastAsia="Calibri" w:hAnsiTheme="minorHAnsi" w:cstheme="minorHAnsi"/>
                <w:sz w:val="22"/>
                <w:szCs w:val="22"/>
              </w:rPr>
            </w:pPr>
            <w:r w:rsidRPr="005B359D">
              <w:rPr>
                <w:rFonts w:asciiTheme="minorHAnsi" w:eastAsia="Calibri" w:hAnsiTheme="minorHAnsi" w:cstheme="minorHAnsi"/>
                <w:sz w:val="22"/>
                <w:szCs w:val="22"/>
              </w:rPr>
              <w:t>Compare and contrast different versions of stories</w:t>
            </w:r>
          </w:p>
          <w:p w:rsidR="005B359D" w:rsidRPr="005B359D" w:rsidRDefault="005B359D" w:rsidP="005B359D">
            <w:pPr>
              <w:rPr>
                <w:rFonts w:eastAsia="Calibri" w:cstheme="minorHAnsi"/>
              </w:rPr>
            </w:pPr>
            <w:r w:rsidRPr="005B359D">
              <w:rPr>
                <w:rFonts w:eastAsia="Calibri" w:cstheme="minorHAnsi"/>
                <w:b/>
              </w:rPr>
              <w:t xml:space="preserve">Analyze </w:t>
            </w:r>
            <w:r w:rsidRPr="005B359D">
              <w:rPr>
                <w:rFonts w:eastAsia="Calibri" w:cstheme="minorHAnsi"/>
              </w:rPr>
              <w:t>(standard 3)</w:t>
            </w:r>
          </w:p>
          <w:p w:rsidR="005B359D" w:rsidRPr="005B359D" w:rsidRDefault="005B359D" w:rsidP="005B359D">
            <w:pPr>
              <w:numPr>
                <w:ilvl w:val="0"/>
                <w:numId w:val="28"/>
              </w:numPr>
              <w:rPr>
                <w:rFonts w:eastAsia="Calibri" w:cstheme="minorHAnsi"/>
                <w:i/>
              </w:rPr>
            </w:pPr>
            <w:r w:rsidRPr="005B359D">
              <w:rPr>
                <w:rFonts w:eastAsia="Calibri" w:cstheme="minorHAnsi"/>
              </w:rPr>
              <w:t>Identify the characters, settings, problems, major events and solutions</w:t>
            </w:r>
          </w:p>
          <w:p w:rsidR="005B359D" w:rsidRPr="005B359D" w:rsidRDefault="005B359D" w:rsidP="005B359D">
            <w:pPr>
              <w:rPr>
                <w:rFonts w:eastAsia="Calibri" w:cstheme="minorHAnsi"/>
                <w:b/>
              </w:rPr>
            </w:pPr>
            <w:r w:rsidRPr="005B359D">
              <w:rPr>
                <w:rFonts w:eastAsia="Calibri" w:cstheme="minorHAnsi"/>
                <w:b/>
              </w:rPr>
              <w:t xml:space="preserve">Evaluate </w:t>
            </w:r>
            <w:r w:rsidRPr="005B359D">
              <w:rPr>
                <w:rFonts w:eastAsia="Calibri" w:cstheme="minorHAnsi"/>
              </w:rPr>
              <w:t>(standard 7)</w:t>
            </w:r>
          </w:p>
          <w:p w:rsidR="005B359D" w:rsidRPr="005B359D" w:rsidRDefault="005B359D" w:rsidP="005B359D">
            <w:pPr>
              <w:numPr>
                <w:ilvl w:val="0"/>
                <w:numId w:val="28"/>
              </w:numPr>
              <w:rPr>
                <w:rFonts w:eastAsia="Calibri" w:cstheme="minorHAnsi"/>
                <w:i/>
              </w:rPr>
            </w:pPr>
            <w:r w:rsidRPr="005B359D">
              <w:rPr>
                <w:rFonts w:eastAsia="Calibri" w:cstheme="minorHAnsi"/>
              </w:rPr>
              <w:t>Use details from illustrations to support points made in discussion</w:t>
            </w:r>
          </w:p>
          <w:p w:rsidR="005B359D" w:rsidRPr="005B359D" w:rsidRDefault="005B359D" w:rsidP="005B359D">
            <w:pPr>
              <w:rPr>
                <w:rFonts w:eastAsia="Calibri" w:cstheme="minorHAnsi"/>
                <w:b/>
              </w:rPr>
            </w:pPr>
            <w:r w:rsidRPr="005B359D">
              <w:rPr>
                <w:rFonts w:eastAsia="Calibri" w:cstheme="minorHAnsi"/>
                <w:b/>
              </w:rPr>
              <w:t xml:space="preserve">Interpret/Determine </w:t>
            </w:r>
            <w:r w:rsidRPr="005B359D">
              <w:rPr>
                <w:rFonts w:eastAsia="Calibri" w:cstheme="minorHAnsi"/>
              </w:rPr>
              <w:t>(standard 4)</w:t>
            </w:r>
          </w:p>
          <w:p w:rsidR="005B359D" w:rsidRPr="005B359D" w:rsidRDefault="005B359D" w:rsidP="005B359D">
            <w:pPr>
              <w:numPr>
                <w:ilvl w:val="0"/>
                <w:numId w:val="29"/>
              </w:numPr>
              <w:rPr>
                <w:rFonts w:eastAsia="Calibri" w:cstheme="minorHAnsi"/>
                <w:i/>
              </w:rPr>
            </w:pPr>
            <w:r w:rsidRPr="005B359D">
              <w:rPr>
                <w:rFonts w:eastAsia="Calibri" w:cstheme="minorHAnsi"/>
                <w:i/>
              </w:rPr>
              <w:t>Tradition, culture (see vocabulary list)</w:t>
            </w:r>
          </w:p>
          <w:p w:rsidR="005B359D" w:rsidRPr="005B359D" w:rsidRDefault="005B359D" w:rsidP="005B359D">
            <w:pPr>
              <w:numPr>
                <w:ilvl w:val="0"/>
                <w:numId w:val="30"/>
              </w:numPr>
              <w:rPr>
                <w:rFonts w:eastAsia="Calibri" w:cstheme="minorHAnsi"/>
                <w:i/>
              </w:rPr>
            </w:pPr>
            <w:r w:rsidRPr="005B359D">
              <w:rPr>
                <w:rFonts w:eastAsia="Calibri" w:cstheme="minorHAnsi"/>
                <w:i/>
              </w:rPr>
              <w:t xml:space="preserve">‘Once upon a time’… </w:t>
            </w:r>
          </w:p>
          <w:p w:rsidR="005B359D" w:rsidRPr="005B359D" w:rsidRDefault="005B359D" w:rsidP="005B359D">
            <w:pPr>
              <w:rPr>
                <w:rFonts w:eastAsia="Calibri" w:cstheme="minorHAnsi"/>
                <w:b/>
                <w:i/>
              </w:rPr>
            </w:pPr>
            <w:r w:rsidRPr="005B359D">
              <w:rPr>
                <w:rFonts w:eastAsia="Calibri" w:cstheme="minorHAnsi"/>
                <w:b/>
              </w:rPr>
              <w:t>Identify</w:t>
            </w:r>
            <w:r w:rsidRPr="005B359D">
              <w:rPr>
                <w:rFonts w:eastAsia="Calibri" w:cstheme="minorHAnsi"/>
                <w:b/>
                <w:i/>
              </w:rPr>
              <w:t xml:space="preserve"> point of view </w:t>
            </w:r>
            <w:r w:rsidRPr="005B359D">
              <w:rPr>
                <w:rFonts w:eastAsia="Calibri" w:cstheme="minorHAnsi"/>
              </w:rPr>
              <w:t>(standard 6)</w:t>
            </w:r>
          </w:p>
          <w:p w:rsidR="005B359D" w:rsidRPr="005B359D" w:rsidRDefault="005B359D" w:rsidP="005B359D">
            <w:pPr>
              <w:numPr>
                <w:ilvl w:val="0"/>
                <w:numId w:val="30"/>
              </w:numPr>
              <w:rPr>
                <w:rFonts w:eastAsia="Calibri" w:cstheme="minorHAnsi"/>
              </w:rPr>
            </w:pPr>
            <w:r w:rsidRPr="005B359D">
              <w:rPr>
                <w:rFonts w:eastAsia="Calibri" w:cstheme="minorHAnsi"/>
              </w:rPr>
              <w:t>Identify who is telling the story – author (3</w:t>
            </w:r>
            <w:r w:rsidRPr="005B359D">
              <w:rPr>
                <w:rFonts w:eastAsia="Calibri" w:cstheme="minorHAnsi"/>
                <w:vertAlign w:val="superscript"/>
              </w:rPr>
              <w:t>rd</w:t>
            </w:r>
            <w:r w:rsidRPr="005B359D">
              <w:rPr>
                <w:rFonts w:eastAsia="Calibri" w:cstheme="minorHAnsi"/>
              </w:rPr>
              <w:t xml:space="preserve"> person) or character (1</w:t>
            </w:r>
            <w:r w:rsidRPr="005B359D">
              <w:rPr>
                <w:rFonts w:eastAsia="Calibri" w:cstheme="minorHAnsi"/>
                <w:vertAlign w:val="superscript"/>
              </w:rPr>
              <w:t>st</w:t>
            </w:r>
            <w:r w:rsidRPr="005B359D">
              <w:rPr>
                <w:rFonts w:eastAsia="Calibri" w:cstheme="minorHAnsi"/>
              </w:rPr>
              <w:t xml:space="preserve"> person)</w:t>
            </w:r>
          </w:p>
          <w:p w:rsidR="005B359D" w:rsidRPr="005B359D" w:rsidRDefault="005B359D" w:rsidP="005B359D">
            <w:pPr>
              <w:rPr>
                <w:rFonts w:eastAsia="Calibri" w:cstheme="minorHAnsi"/>
              </w:rPr>
            </w:pPr>
            <w:r w:rsidRPr="005B359D">
              <w:rPr>
                <w:rFonts w:eastAsia="Calibri" w:cstheme="minorHAnsi"/>
                <w:b/>
              </w:rPr>
              <w:t xml:space="preserve">Use text structure to make meaning </w:t>
            </w:r>
            <w:r w:rsidRPr="005B359D">
              <w:rPr>
                <w:rFonts w:eastAsia="Calibri" w:cstheme="minorHAnsi"/>
              </w:rPr>
              <w:t>(standard 5)</w:t>
            </w:r>
          </w:p>
          <w:p w:rsidR="005B359D" w:rsidRPr="005B359D" w:rsidRDefault="005B359D" w:rsidP="005B359D">
            <w:pPr>
              <w:numPr>
                <w:ilvl w:val="0"/>
                <w:numId w:val="30"/>
              </w:numPr>
              <w:rPr>
                <w:rFonts w:eastAsia="Calibri" w:cstheme="minorHAnsi"/>
              </w:rPr>
            </w:pPr>
            <w:r w:rsidRPr="005B359D">
              <w:rPr>
                <w:rFonts w:eastAsia="Calibri" w:cstheme="minorHAnsi"/>
              </w:rPr>
              <w:t>Identifying non-fiction and fiction texts</w:t>
            </w:r>
          </w:p>
          <w:p w:rsidR="005B359D" w:rsidRPr="005B359D" w:rsidRDefault="005B359D" w:rsidP="005B359D">
            <w:pPr>
              <w:rPr>
                <w:rFonts w:eastAsia="Calibri" w:cstheme="minorHAnsi"/>
                <w:b/>
              </w:rPr>
            </w:pPr>
            <w:r w:rsidRPr="005B359D">
              <w:rPr>
                <w:rFonts w:eastAsia="Calibri" w:cstheme="minorHAnsi"/>
                <w:b/>
              </w:rPr>
              <w:t>Use reading strategies:</w:t>
            </w:r>
          </w:p>
          <w:p w:rsidR="005B359D" w:rsidRPr="005B359D" w:rsidRDefault="005B359D" w:rsidP="005B359D">
            <w:pPr>
              <w:numPr>
                <w:ilvl w:val="0"/>
                <w:numId w:val="30"/>
              </w:numPr>
              <w:rPr>
                <w:rFonts w:eastAsia="Calibri" w:cstheme="minorHAnsi"/>
              </w:rPr>
            </w:pPr>
            <w:r w:rsidRPr="005B359D">
              <w:rPr>
                <w:rFonts w:eastAsia="Calibri" w:cstheme="minorHAnsi"/>
              </w:rPr>
              <w:t>One to one matching of text</w:t>
            </w:r>
          </w:p>
          <w:p w:rsidR="005B359D" w:rsidRPr="005B359D" w:rsidRDefault="005B359D" w:rsidP="005B359D">
            <w:pPr>
              <w:numPr>
                <w:ilvl w:val="0"/>
                <w:numId w:val="30"/>
              </w:numPr>
              <w:rPr>
                <w:rFonts w:eastAsia="Calibri" w:cstheme="minorHAnsi"/>
              </w:rPr>
            </w:pPr>
            <w:r w:rsidRPr="005B359D">
              <w:rPr>
                <w:rFonts w:eastAsia="Calibri" w:cstheme="minorHAnsi"/>
              </w:rPr>
              <w:t>Using the illustration to work out what is happening.</w:t>
            </w:r>
          </w:p>
          <w:p w:rsidR="005B359D" w:rsidRPr="005B359D" w:rsidRDefault="005B359D" w:rsidP="005B359D">
            <w:pPr>
              <w:pStyle w:val="ListParagraph"/>
              <w:numPr>
                <w:ilvl w:val="0"/>
                <w:numId w:val="30"/>
              </w:numPr>
              <w:rPr>
                <w:rFonts w:asciiTheme="minorHAnsi" w:eastAsia="Calibri" w:hAnsiTheme="minorHAnsi" w:cstheme="minorHAnsi"/>
                <w:b/>
                <w:sz w:val="22"/>
                <w:szCs w:val="22"/>
              </w:rPr>
            </w:pPr>
            <w:r w:rsidRPr="005B359D">
              <w:rPr>
                <w:rFonts w:asciiTheme="minorHAnsi" w:eastAsia="Calibri" w:hAnsiTheme="minorHAnsi" w:cstheme="minorHAnsi"/>
                <w:sz w:val="22"/>
                <w:szCs w:val="22"/>
              </w:rPr>
              <w:lastRenderedPageBreak/>
              <w:t xml:space="preserve">Use </w:t>
            </w:r>
            <w:r w:rsidRPr="005B359D">
              <w:rPr>
                <w:rFonts w:asciiTheme="minorHAnsi" w:eastAsia="Calibri" w:hAnsiTheme="minorHAnsi" w:cstheme="minorHAnsi"/>
                <w:b/>
                <w:sz w:val="22"/>
                <w:szCs w:val="22"/>
              </w:rPr>
              <w:t>word-solving strategies</w:t>
            </w:r>
          </w:p>
          <w:p w:rsidR="005B359D" w:rsidRPr="005B359D" w:rsidRDefault="005B359D" w:rsidP="005B359D">
            <w:pPr>
              <w:numPr>
                <w:ilvl w:val="0"/>
                <w:numId w:val="30"/>
              </w:numPr>
              <w:rPr>
                <w:rFonts w:eastAsia="Calibri" w:cstheme="minorHAnsi"/>
              </w:rPr>
            </w:pPr>
            <w:r w:rsidRPr="005B359D">
              <w:rPr>
                <w:rFonts w:eastAsia="Calibri" w:cstheme="minorHAnsi"/>
              </w:rPr>
              <w:t>Use the illustration, the first letter and getting the mouth ready to work out words</w:t>
            </w:r>
          </w:p>
          <w:p w:rsidR="005B359D" w:rsidRPr="005B359D" w:rsidRDefault="005B359D" w:rsidP="005B359D">
            <w:pPr>
              <w:pStyle w:val="ListParagraph"/>
              <w:numPr>
                <w:ilvl w:val="0"/>
                <w:numId w:val="30"/>
              </w:numPr>
              <w:rPr>
                <w:rFonts w:asciiTheme="minorHAnsi" w:eastAsia="Calibri" w:hAnsiTheme="minorHAnsi" w:cstheme="minorHAnsi"/>
                <w:sz w:val="22"/>
                <w:szCs w:val="22"/>
              </w:rPr>
            </w:pPr>
            <w:r w:rsidRPr="005B359D">
              <w:rPr>
                <w:rFonts w:asciiTheme="minorHAnsi" w:eastAsia="Calibri" w:hAnsiTheme="minorHAnsi" w:cstheme="minorHAnsi"/>
                <w:sz w:val="22"/>
                <w:szCs w:val="22"/>
              </w:rPr>
              <w:t xml:space="preserve">Follow </w:t>
            </w:r>
            <w:r w:rsidRPr="005B359D">
              <w:rPr>
                <w:rFonts w:asciiTheme="minorHAnsi" w:eastAsia="Calibri" w:hAnsiTheme="minorHAnsi" w:cstheme="minorHAnsi"/>
                <w:b/>
                <w:sz w:val="22"/>
                <w:szCs w:val="22"/>
              </w:rPr>
              <w:t>classroom routines</w:t>
            </w:r>
          </w:p>
          <w:p w:rsidR="00061550" w:rsidRPr="005B359D" w:rsidRDefault="005B359D" w:rsidP="005B359D">
            <w:pPr>
              <w:pStyle w:val="ListParagraph"/>
              <w:numPr>
                <w:ilvl w:val="0"/>
                <w:numId w:val="30"/>
              </w:numPr>
              <w:rPr>
                <w:rFonts w:asciiTheme="minorHAnsi" w:hAnsiTheme="minorHAnsi" w:cstheme="minorHAnsi"/>
                <w:b/>
                <w:sz w:val="22"/>
                <w:szCs w:val="22"/>
              </w:rPr>
            </w:pPr>
            <w:r w:rsidRPr="005B359D">
              <w:rPr>
                <w:rFonts w:asciiTheme="minorHAnsi" w:eastAsia="Calibri" w:hAnsiTheme="minorHAnsi" w:cstheme="minorHAnsi"/>
                <w:sz w:val="22"/>
                <w:szCs w:val="22"/>
              </w:rPr>
              <w:t>Building stamina  (10-15 minutes of interaction with books)</w:t>
            </w:r>
          </w:p>
        </w:tc>
        <w:tc>
          <w:tcPr>
            <w:tcW w:w="2500" w:type="pct"/>
          </w:tcPr>
          <w:p w:rsidR="00061550" w:rsidRPr="0016584D" w:rsidRDefault="00061550" w:rsidP="00C752E9">
            <w:pPr>
              <w:jc w:val="center"/>
              <w:rPr>
                <w:rFonts w:cstheme="minorHAnsi"/>
                <w:b/>
              </w:rPr>
            </w:pPr>
            <w:r w:rsidRPr="0016584D">
              <w:rPr>
                <w:rFonts w:cstheme="minorHAnsi"/>
                <w:b/>
              </w:rPr>
              <w:lastRenderedPageBreak/>
              <w:t xml:space="preserve">Writing </w:t>
            </w:r>
          </w:p>
          <w:p w:rsidR="00061550" w:rsidRPr="0016584D" w:rsidRDefault="00061550" w:rsidP="00C752E9">
            <w:pPr>
              <w:rPr>
                <w:rFonts w:cstheme="minorHAnsi"/>
                <w:b/>
              </w:rPr>
            </w:pPr>
            <w:r w:rsidRPr="0016584D">
              <w:rPr>
                <w:rFonts w:cstheme="minorHAnsi"/>
                <w:b/>
              </w:rPr>
              <w:t>Text Type (4)</w:t>
            </w:r>
          </w:p>
          <w:p w:rsidR="00061550" w:rsidRPr="0016584D" w:rsidRDefault="00C96CAC" w:rsidP="00C96CAC">
            <w:pPr>
              <w:pStyle w:val="ListParagraph"/>
              <w:numPr>
                <w:ilvl w:val="0"/>
                <w:numId w:val="14"/>
              </w:numPr>
              <w:rPr>
                <w:rFonts w:asciiTheme="minorHAnsi" w:hAnsiTheme="minorHAnsi" w:cstheme="minorHAnsi"/>
                <w:sz w:val="22"/>
                <w:szCs w:val="22"/>
              </w:rPr>
            </w:pPr>
            <w:r w:rsidRPr="0016584D">
              <w:rPr>
                <w:rFonts w:asciiTheme="minorHAnsi" w:hAnsiTheme="minorHAnsi" w:cstheme="minorHAnsi"/>
                <w:sz w:val="22"/>
                <w:szCs w:val="22"/>
              </w:rPr>
              <w:t xml:space="preserve">Narrative—Retell </w:t>
            </w:r>
          </w:p>
          <w:p w:rsidR="00061550" w:rsidRPr="0016584D" w:rsidRDefault="00061550" w:rsidP="00C752E9">
            <w:pPr>
              <w:rPr>
                <w:rFonts w:cstheme="minorHAnsi"/>
                <w:b/>
              </w:rPr>
            </w:pPr>
            <w:r w:rsidRPr="0016584D">
              <w:rPr>
                <w:rFonts w:cstheme="minorHAnsi"/>
                <w:b/>
              </w:rPr>
              <w:t>The Writing Process: (5)</w:t>
            </w:r>
          </w:p>
          <w:p w:rsidR="00061550" w:rsidRPr="0016584D" w:rsidRDefault="00061550" w:rsidP="00C752E9">
            <w:pPr>
              <w:rPr>
                <w:rFonts w:cstheme="minorHAnsi"/>
                <w:b/>
              </w:rPr>
            </w:pPr>
          </w:p>
          <w:p w:rsidR="00061550" w:rsidRPr="0016584D" w:rsidRDefault="00061550" w:rsidP="00C752E9">
            <w:pPr>
              <w:rPr>
                <w:rFonts w:cstheme="minorHAnsi"/>
                <w:b/>
              </w:rPr>
            </w:pPr>
            <w:r w:rsidRPr="0016584D">
              <w:rPr>
                <w:rFonts w:cstheme="minorHAnsi"/>
                <w:b/>
              </w:rPr>
              <w:t>Planning:</w:t>
            </w:r>
          </w:p>
          <w:p w:rsidR="00061550" w:rsidRPr="0016584D" w:rsidRDefault="00C96CAC" w:rsidP="00C752E9">
            <w:pPr>
              <w:pStyle w:val="ListParagraph"/>
              <w:numPr>
                <w:ilvl w:val="0"/>
                <w:numId w:val="15"/>
              </w:numPr>
              <w:rPr>
                <w:rFonts w:asciiTheme="minorHAnsi" w:eastAsia="Calibri" w:hAnsiTheme="minorHAnsi" w:cstheme="minorHAnsi"/>
                <w:sz w:val="22"/>
                <w:szCs w:val="22"/>
              </w:rPr>
            </w:pPr>
            <w:r w:rsidRPr="0016584D">
              <w:rPr>
                <w:rFonts w:asciiTheme="minorHAnsi" w:eastAsia="Calibri" w:hAnsiTheme="minorHAnsi" w:cstheme="minorHAnsi"/>
                <w:sz w:val="22"/>
                <w:szCs w:val="22"/>
              </w:rPr>
              <w:t>Talk about the stories that have been read to them</w:t>
            </w:r>
          </w:p>
          <w:p w:rsidR="00061550" w:rsidRPr="0016584D" w:rsidRDefault="00061550" w:rsidP="00C752E9">
            <w:pPr>
              <w:rPr>
                <w:rFonts w:cstheme="minorHAnsi"/>
                <w:b/>
              </w:rPr>
            </w:pPr>
            <w:r w:rsidRPr="0016584D">
              <w:rPr>
                <w:rFonts w:cstheme="minorHAnsi"/>
                <w:b/>
              </w:rPr>
              <w:t>Draft:</w:t>
            </w:r>
          </w:p>
          <w:p w:rsidR="00061550" w:rsidRPr="0016584D" w:rsidRDefault="00C96CAC" w:rsidP="00C752E9">
            <w:pPr>
              <w:pStyle w:val="ListParagraph"/>
              <w:numPr>
                <w:ilvl w:val="0"/>
                <w:numId w:val="15"/>
              </w:numPr>
              <w:rPr>
                <w:rFonts w:asciiTheme="minorHAnsi" w:eastAsia="Calibri" w:hAnsiTheme="minorHAnsi" w:cstheme="minorHAnsi"/>
                <w:sz w:val="22"/>
                <w:szCs w:val="22"/>
              </w:rPr>
            </w:pPr>
            <w:r w:rsidRPr="0016584D">
              <w:rPr>
                <w:rFonts w:asciiTheme="minorHAnsi" w:eastAsia="Calibri" w:hAnsiTheme="minorHAnsi" w:cstheme="minorHAnsi"/>
                <w:sz w:val="22"/>
                <w:szCs w:val="22"/>
              </w:rPr>
              <w:t>Draw the beginning, middle and end of stories</w:t>
            </w:r>
          </w:p>
          <w:p w:rsidR="00061550" w:rsidRPr="0016584D" w:rsidRDefault="00061550" w:rsidP="00C752E9">
            <w:pPr>
              <w:rPr>
                <w:rFonts w:cstheme="minorHAnsi"/>
                <w:b/>
              </w:rPr>
            </w:pPr>
            <w:r w:rsidRPr="0016584D">
              <w:rPr>
                <w:rFonts w:cstheme="minorHAnsi"/>
                <w:b/>
              </w:rPr>
              <w:t>Revise:</w:t>
            </w:r>
          </w:p>
          <w:p w:rsidR="00061550" w:rsidRPr="0016584D" w:rsidRDefault="00C96CAC" w:rsidP="00C752E9">
            <w:pPr>
              <w:pStyle w:val="ListParagraph"/>
              <w:numPr>
                <w:ilvl w:val="0"/>
                <w:numId w:val="15"/>
              </w:numPr>
              <w:rPr>
                <w:rFonts w:asciiTheme="minorHAnsi" w:eastAsia="Calibri" w:hAnsiTheme="minorHAnsi" w:cstheme="minorHAnsi"/>
                <w:sz w:val="22"/>
                <w:szCs w:val="22"/>
              </w:rPr>
            </w:pPr>
            <w:r w:rsidRPr="0016584D">
              <w:rPr>
                <w:rFonts w:asciiTheme="minorHAnsi" w:eastAsia="Calibri" w:hAnsiTheme="minorHAnsi" w:cstheme="minorHAnsi"/>
                <w:sz w:val="22"/>
                <w:szCs w:val="22"/>
              </w:rPr>
              <w:t>Add details to drawing and/or writing</w:t>
            </w:r>
          </w:p>
          <w:p w:rsidR="00061550" w:rsidRPr="0016584D" w:rsidRDefault="00061550" w:rsidP="00C752E9">
            <w:pPr>
              <w:rPr>
                <w:rFonts w:cstheme="minorHAnsi"/>
                <w:b/>
              </w:rPr>
            </w:pPr>
            <w:r w:rsidRPr="0016584D">
              <w:rPr>
                <w:rFonts w:cstheme="minorHAnsi"/>
                <w:b/>
              </w:rPr>
              <w:t>Edit:</w:t>
            </w:r>
          </w:p>
          <w:p w:rsidR="00061550" w:rsidRPr="0016584D" w:rsidRDefault="00C96CAC" w:rsidP="00C752E9">
            <w:pPr>
              <w:pStyle w:val="ListParagraph"/>
              <w:numPr>
                <w:ilvl w:val="0"/>
                <w:numId w:val="15"/>
              </w:numPr>
              <w:rPr>
                <w:rFonts w:asciiTheme="minorHAnsi" w:eastAsia="Calibri" w:hAnsiTheme="minorHAnsi" w:cstheme="minorHAnsi"/>
                <w:sz w:val="22"/>
                <w:szCs w:val="22"/>
              </w:rPr>
            </w:pPr>
            <w:r w:rsidRPr="0016584D">
              <w:rPr>
                <w:rFonts w:asciiTheme="minorHAnsi" w:eastAsia="Calibri" w:hAnsiTheme="minorHAnsi" w:cstheme="minorHAnsi"/>
                <w:sz w:val="22"/>
                <w:szCs w:val="22"/>
              </w:rPr>
              <w:t>Check punctuation – capitalization, periods</w:t>
            </w:r>
          </w:p>
          <w:p w:rsidR="00061550" w:rsidRPr="0016584D" w:rsidRDefault="00061550" w:rsidP="00C752E9">
            <w:pPr>
              <w:rPr>
                <w:rFonts w:cstheme="minorHAnsi"/>
                <w:b/>
              </w:rPr>
            </w:pPr>
            <w:r w:rsidRPr="0016584D">
              <w:rPr>
                <w:rFonts w:cstheme="minorHAnsi"/>
                <w:b/>
              </w:rPr>
              <w:t>Publish:</w:t>
            </w:r>
          </w:p>
          <w:p w:rsidR="00061550" w:rsidRPr="0016584D" w:rsidRDefault="00061550" w:rsidP="00C752E9">
            <w:pPr>
              <w:rPr>
                <w:rFonts w:cstheme="minorHAnsi"/>
                <w:b/>
              </w:rPr>
            </w:pPr>
          </w:p>
          <w:p w:rsidR="00061550" w:rsidRPr="0016584D" w:rsidRDefault="00061550" w:rsidP="00C752E9">
            <w:pPr>
              <w:rPr>
                <w:rFonts w:cstheme="minorHAnsi"/>
                <w:b/>
              </w:rPr>
            </w:pPr>
            <w:r w:rsidRPr="0016584D">
              <w:rPr>
                <w:rFonts w:cstheme="minorHAnsi"/>
                <w:b/>
              </w:rPr>
              <w:t>Technology: (6)</w:t>
            </w:r>
          </w:p>
          <w:p w:rsidR="00061550" w:rsidRPr="0016584D" w:rsidRDefault="00061550" w:rsidP="00C752E9">
            <w:pPr>
              <w:rPr>
                <w:rFonts w:cstheme="minorHAnsi"/>
                <w:b/>
              </w:rPr>
            </w:pPr>
          </w:p>
          <w:p w:rsidR="00061550" w:rsidRPr="0016584D" w:rsidRDefault="00061550" w:rsidP="00C752E9">
            <w:pPr>
              <w:rPr>
                <w:rFonts w:cstheme="minorHAnsi"/>
                <w:b/>
              </w:rPr>
            </w:pPr>
            <w:r w:rsidRPr="0016584D">
              <w:rPr>
                <w:rFonts w:cstheme="minorHAnsi"/>
                <w:b/>
              </w:rPr>
              <w:t>Recall/Research: (7) (8) (9)</w:t>
            </w:r>
          </w:p>
          <w:p w:rsidR="00061550" w:rsidRPr="0016584D" w:rsidRDefault="00C96CAC" w:rsidP="00C752E9">
            <w:pPr>
              <w:pStyle w:val="ListParagraph"/>
              <w:numPr>
                <w:ilvl w:val="0"/>
                <w:numId w:val="15"/>
              </w:numPr>
              <w:rPr>
                <w:rFonts w:asciiTheme="minorHAnsi" w:eastAsia="Calibri" w:hAnsiTheme="minorHAnsi" w:cstheme="minorHAnsi"/>
                <w:sz w:val="22"/>
                <w:szCs w:val="22"/>
              </w:rPr>
            </w:pPr>
            <w:r w:rsidRPr="0016584D">
              <w:rPr>
                <w:rFonts w:asciiTheme="minorHAnsi" w:eastAsia="Calibri" w:hAnsiTheme="minorHAnsi" w:cstheme="minorHAnsi"/>
                <w:sz w:val="22"/>
                <w:szCs w:val="22"/>
              </w:rPr>
              <w:t>Recall the stories read in class in order to write about them</w:t>
            </w:r>
          </w:p>
          <w:p w:rsidR="00061550" w:rsidRPr="0016584D" w:rsidRDefault="00061550" w:rsidP="00C752E9">
            <w:pPr>
              <w:rPr>
                <w:rFonts w:cstheme="minorHAnsi"/>
                <w:b/>
              </w:rPr>
            </w:pPr>
            <w:r w:rsidRPr="0016584D">
              <w:rPr>
                <w:rFonts w:cstheme="minorHAnsi"/>
                <w:b/>
              </w:rPr>
              <w:t>Range of Writing: (10) (Begins in Gr. 3)</w:t>
            </w:r>
          </w:p>
          <w:p w:rsidR="00C96CAC" w:rsidRPr="0016584D" w:rsidRDefault="00C96CAC" w:rsidP="00C96CAC">
            <w:pPr>
              <w:pStyle w:val="ListParagraph"/>
              <w:numPr>
                <w:ilvl w:val="0"/>
                <w:numId w:val="14"/>
              </w:numPr>
              <w:rPr>
                <w:rFonts w:asciiTheme="minorHAnsi" w:hAnsiTheme="minorHAnsi" w:cstheme="minorHAnsi"/>
                <w:b/>
                <w:sz w:val="22"/>
                <w:szCs w:val="22"/>
              </w:rPr>
            </w:pPr>
            <w:r w:rsidRPr="0016584D">
              <w:rPr>
                <w:rFonts w:asciiTheme="minorHAnsi" w:eastAsia="Calibri" w:hAnsiTheme="minorHAnsi" w:cstheme="minorHAnsi"/>
                <w:sz w:val="22"/>
                <w:szCs w:val="22"/>
              </w:rPr>
              <w:t>(begins in Gr. 3)</w:t>
            </w:r>
          </w:p>
        </w:tc>
      </w:tr>
      <w:tr w:rsidR="00A91D5E" w:rsidRPr="0016584D" w:rsidTr="00A91D5E">
        <w:tc>
          <w:tcPr>
            <w:tcW w:w="5000" w:type="pct"/>
            <w:gridSpan w:val="2"/>
          </w:tcPr>
          <w:p w:rsidR="00A91D5E" w:rsidRPr="005B359D" w:rsidRDefault="00A91D5E" w:rsidP="00A91D5E">
            <w:pPr>
              <w:rPr>
                <w:rFonts w:eastAsia="Calibri"/>
                <w:b/>
                <w:u w:val="single"/>
              </w:rPr>
            </w:pPr>
            <w:r w:rsidRPr="005B359D">
              <w:rPr>
                <w:rFonts w:eastAsia="Calibri"/>
                <w:b/>
                <w:u w:val="single"/>
              </w:rPr>
              <w:lastRenderedPageBreak/>
              <w:t>Sample Activities and Assessments:</w:t>
            </w:r>
          </w:p>
          <w:p w:rsidR="00A91D5E" w:rsidRPr="005B359D" w:rsidRDefault="00A91D5E" w:rsidP="00A91D5E">
            <w:pPr>
              <w:numPr>
                <w:ilvl w:val="0"/>
                <w:numId w:val="24"/>
              </w:numPr>
              <w:rPr>
                <w:rFonts w:eastAsia="Calibri"/>
                <w:b/>
                <w:u w:val="single"/>
              </w:rPr>
            </w:pPr>
            <w:r w:rsidRPr="005B359D">
              <w:rPr>
                <w:rFonts w:eastAsia="Calibri"/>
                <w:b/>
                <w:u w:val="single"/>
              </w:rPr>
              <w:t xml:space="preserve">Making Connections: Literature/Informational Text: </w:t>
            </w:r>
            <w:r w:rsidRPr="005B359D">
              <w:rPr>
                <w:rFonts w:eastAsia="Calibri"/>
              </w:rPr>
              <w:t xml:space="preserve"> Throughout this unit, read fictional stories set in a continent and then read informational text (both from books and digital sources) </w:t>
            </w:r>
            <w:proofErr w:type="gramStart"/>
            <w:r w:rsidRPr="005B359D">
              <w:rPr>
                <w:rFonts w:eastAsia="Calibri"/>
              </w:rPr>
              <w:t>that describe</w:t>
            </w:r>
            <w:proofErr w:type="gramEnd"/>
            <w:r w:rsidRPr="005B359D">
              <w:rPr>
                <w:rFonts w:eastAsia="Calibri"/>
              </w:rPr>
              <w:t xml:space="preserve"> the continent.  Students will develop an appreciation for the setting of the story—the connection between a fictional setting and a real place.  Require students to record what they have learned on either sticky notes or a white board to prepare for sharing with the whole group.  Following each reading, they record new information, using these details to compare one continent to another.  Note the opposites, such as cold and hot, or rainy and dry.  </w:t>
            </w:r>
            <w:r w:rsidRPr="005B359D">
              <w:rPr>
                <w:rFonts w:eastAsia="Calibri"/>
                <w:b/>
              </w:rPr>
              <w:t>(RI.K.9, L.K.1b, L.K.5b)</w:t>
            </w:r>
            <w:r w:rsidRPr="005B359D">
              <w:rPr>
                <w:rFonts w:eastAsia="Calibri"/>
              </w:rPr>
              <w:t xml:space="preserve"> </w:t>
            </w:r>
          </w:p>
          <w:p w:rsidR="00A91D5E" w:rsidRPr="005B359D" w:rsidRDefault="00A91D5E" w:rsidP="00A91D5E">
            <w:pPr>
              <w:numPr>
                <w:ilvl w:val="0"/>
                <w:numId w:val="24"/>
              </w:numPr>
              <w:rPr>
                <w:rFonts w:eastAsia="Calibri"/>
                <w:b/>
                <w:u w:val="single"/>
              </w:rPr>
            </w:pPr>
            <w:r w:rsidRPr="005B359D">
              <w:rPr>
                <w:rFonts w:eastAsia="Calibri"/>
                <w:b/>
                <w:u w:val="single"/>
              </w:rPr>
              <w:t>Comparing Texts/Informational Text:</w:t>
            </w:r>
            <w:r w:rsidRPr="005B359D">
              <w:rPr>
                <w:rFonts w:eastAsia="Calibri"/>
              </w:rPr>
              <w:t xml:space="preserve"> Choose two of the books (or maps) of the seven continents.  Read the books aloud to the students.  Students will then tell how these two books are the same and how they are different.  Students will work with a partner or in a small group to discuss similarities and differences between the books or maps.  Teachers will record students’ contributions on a compare-and-contrast graphic organizer.  </w:t>
            </w:r>
            <w:r w:rsidRPr="005B359D">
              <w:rPr>
                <w:rFonts w:eastAsia="Calibri"/>
                <w:b/>
              </w:rPr>
              <w:t>(RI.K.9)</w:t>
            </w:r>
          </w:p>
          <w:p w:rsidR="00A91D5E" w:rsidRPr="005B359D" w:rsidRDefault="00A91D5E" w:rsidP="00A91D5E">
            <w:pPr>
              <w:numPr>
                <w:ilvl w:val="0"/>
                <w:numId w:val="24"/>
              </w:numPr>
              <w:rPr>
                <w:rFonts w:eastAsia="Calibri"/>
                <w:b/>
                <w:u w:val="single"/>
              </w:rPr>
            </w:pPr>
            <w:r w:rsidRPr="005B359D">
              <w:rPr>
                <w:rFonts w:eastAsia="Calibri"/>
                <w:b/>
                <w:u w:val="single"/>
              </w:rPr>
              <w:t xml:space="preserve">Comparing Texts/Literature: </w:t>
            </w:r>
            <w:r w:rsidRPr="005B359D">
              <w:rPr>
                <w:rFonts w:eastAsia="Calibri"/>
              </w:rPr>
              <w:t xml:space="preserve">After reading two books, Little Red Riding Hood and Lon Po </w:t>
            </w:r>
            <w:proofErr w:type="spellStart"/>
            <w:r w:rsidRPr="005B359D">
              <w:rPr>
                <w:rFonts w:eastAsia="Calibri"/>
              </w:rPr>
              <w:t>Po</w:t>
            </w:r>
            <w:proofErr w:type="spellEnd"/>
            <w:r w:rsidRPr="005B359D">
              <w:rPr>
                <w:rFonts w:eastAsia="Calibri"/>
              </w:rPr>
              <w:t xml:space="preserve">, discuss how the two stories are the same and how they are different.  Generate ideas from among the children through writing, drawing, or acting out parts of each story.  </w:t>
            </w:r>
            <w:r w:rsidRPr="005B359D">
              <w:rPr>
                <w:rFonts w:eastAsia="Calibri"/>
                <w:b/>
              </w:rPr>
              <w:t>(RL.K.9, RL.K.10)</w:t>
            </w:r>
          </w:p>
          <w:p w:rsidR="00A91D5E" w:rsidRDefault="00A91D5E" w:rsidP="00A91D5E">
            <w:pPr>
              <w:numPr>
                <w:ilvl w:val="0"/>
                <w:numId w:val="24"/>
              </w:numPr>
              <w:rPr>
                <w:rFonts w:eastAsia="Calibri"/>
                <w:b/>
                <w:u w:val="single"/>
              </w:rPr>
            </w:pPr>
            <w:r w:rsidRPr="005B359D">
              <w:rPr>
                <w:rFonts w:eastAsia="Calibri"/>
                <w:b/>
                <w:u w:val="single"/>
              </w:rPr>
              <w:t>Word Activity/Language:</w:t>
            </w:r>
            <w:r w:rsidRPr="005B359D">
              <w:rPr>
                <w:rFonts w:eastAsia="Calibri"/>
              </w:rPr>
              <w:t xml:space="preserve"> Create a word bank of all of the words with r-controlled vowels (</w:t>
            </w:r>
            <w:proofErr w:type="spellStart"/>
            <w:r w:rsidRPr="005B359D">
              <w:rPr>
                <w:rFonts w:eastAsia="Calibri"/>
              </w:rPr>
              <w:t>ar</w:t>
            </w:r>
            <w:proofErr w:type="spellEnd"/>
            <w:r w:rsidRPr="005B359D">
              <w:rPr>
                <w:rFonts w:eastAsia="Calibri"/>
              </w:rPr>
              <w:t xml:space="preserve">, </w:t>
            </w:r>
            <w:proofErr w:type="spellStart"/>
            <w:r w:rsidRPr="005B359D">
              <w:rPr>
                <w:rFonts w:eastAsia="Calibri"/>
              </w:rPr>
              <w:t>er</w:t>
            </w:r>
            <w:proofErr w:type="spellEnd"/>
            <w:r w:rsidRPr="005B359D">
              <w:rPr>
                <w:rFonts w:eastAsia="Calibri"/>
              </w:rPr>
              <w:t xml:space="preserve">, </w:t>
            </w:r>
            <w:proofErr w:type="spellStart"/>
            <w:r w:rsidRPr="005B359D">
              <w:rPr>
                <w:rFonts w:eastAsia="Calibri"/>
              </w:rPr>
              <w:t>ir</w:t>
            </w:r>
            <w:proofErr w:type="spellEnd"/>
            <w:r w:rsidRPr="005B359D">
              <w:rPr>
                <w:rFonts w:eastAsia="Calibri"/>
              </w:rPr>
              <w:t xml:space="preserve">, </w:t>
            </w:r>
            <w:proofErr w:type="spellStart"/>
            <w:proofErr w:type="gramStart"/>
            <w:r w:rsidRPr="005B359D">
              <w:rPr>
                <w:rFonts w:eastAsia="Calibri"/>
              </w:rPr>
              <w:t>ur</w:t>
            </w:r>
            <w:proofErr w:type="spellEnd"/>
            <w:proofErr w:type="gramEnd"/>
            <w:r w:rsidRPr="005B359D">
              <w:rPr>
                <w:rFonts w:eastAsia="Calibri"/>
              </w:rPr>
              <w:t>, or) as you find them in this unit.  Create active listeners by encouraging the students to listen for the words and act as “sound detectives.” Sort the words by their respective spellings, noting how the letter combinations create similar sounds (e.g., “A W</w:t>
            </w:r>
            <w:r w:rsidRPr="005B359D">
              <w:rPr>
                <w:rFonts w:eastAsia="Calibri"/>
                <w:b/>
                <w:u w:val="single"/>
              </w:rPr>
              <w:t>or</w:t>
            </w:r>
            <w:r w:rsidRPr="005B359D">
              <w:rPr>
                <w:rFonts w:eastAsia="Calibri"/>
              </w:rPr>
              <w:t>ld of W</w:t>
            </w:r>
            <w:r w:rsidRPr="005B359D">
              <w:rPr>
                <w:rFonts w:eastAsia="Calibri"/>
                <w:b/>
                <w:u w:val="single"/>
              </w:rPr>
              <w:t>or</w:t>
            </w:r>
            <w:r w:rsidRPr="005B359D">
              <w:rPr>
                <w:rFonts w:eastAsia="Calibri"/>
              </w:rPr>
              <w:t xml:space="preserve">ds”).  </w:t>
            </w:r>
            <w:r w:rsidRPr="005B359D">
              <w:rPr>
                <w:rFonts w:eastAsia="Calibri"/>
                <w:b/>
              </w:rPr>
              <w:t>(L.K.6)</w:t>
            </w:r>
          </w:p>
          <w:p w:rsidR="00A91D5E" w:rsidRPr="0016584D" w:rsidRDefault="00A91D5E" w:rsidP="00A91D5E">
            <w:pPr>
              <w:jc w:val="center"/>
              <w:rPr>
                <w:rFonts w:cstheme="minorHAnsi"/>
                <w:b/>
              </w:rPr>
            </w:pPr>
            <w:r w:rsidRPr="005B359D">
              <w:rPr>
                <w:rFonts w:eastAsia="Calibri"/>
                <w:b/>
                <w:u w:val="single"/>
              </w:rPr>
              <w:t>Art/Narrative:</w:t>
            </w:r>
            <w:r w:rsidRPr="005B359D">
              <w:rPr>
                <w:rFonts w:eastAsia="Calibri"/>
              </w:rPr>
              <w:t xml:space="preserve"> Select two or three works to study that include people or man-made structures (e.g., Cezanne, Constable, Hiroshige, </w:t>
            </w:r>
            <w:proofErr w:type="gramStart"/>
            <w:r w:rsidRPr="005B359D">
              <w:rPr>
                <w:rFonts w:eastAsia="Calibri"/>
              </w:rPr>
              <w:t>Linton</w:t>
            </w:r>
            <w:proofErr w:type="gramEnd"/>
            <w:r w:rsidRPr="005B359D">
              <w:rPr>
                <w:rFonts w:eastAsia="Calibri"/>
              </w:rPr>
              <w:t xml:space="preserve"> Panel).  Ask students to find the people or structures and discuss how they compare, in scale, to the natural elements in the works.  Ask the students to write a new title for the work that interests them the most.  Share titles in small groups and possibly post them next to a reproduction of the work of art for future sharing. </w:t>
            </w:r>
            <w:r w:rsidRPr="005B359D">
              <w:rPr>
                <w:rFonts w:eastAsia="Calibri"/>
                <w:b/>
              </w:rPr>
              <w:t>(W.K.1, W.K.2)</w:t>
            </w:r>
          </w:p>
        </w:tc>
      </w:tr>
    </w:tbl>
    <w:p w:rsidR="0040202A" w:rsidRPr="0016584D" w:rsidRDefault="0040202A" w:rsidP="00061550">
      <w:pPr>
        <w:rPr>
          <w:rFonts w:cstheme="minorHAnsi"/>
          <w:b/>
        </w:rPr>
      </w:pPr>
    </w:p>
    <w:tbl>
      <w:tblPr>
        <w:tblStyle w:val="TableGrid"/>
        <w:tblW w:w="5000" w:type="pct"/>
        <w:tblLook w:val="04A0"/>
      </w:tblPr>
      <w:tblGrid>
        <w:gridCol w:w="4873"/>
        <w:gridCol w:w="2435"/>
        <w:gridCol w:w="2438"/>
        <w:gridCol w:w="4870"/>
      </w:tblGrid>
      <w:tr w:rsidR="00061550" w:rsidRPr="0016584D" w:rsidTr="00974C5C">
        <w:trPr>
          <w:trHeight w:val="350"/>
        </w:trPr>
        <w:tc>
          <w:tcPr>
            <w:tcW w:w="5000" w:type="pct"/>
            <w:gridSpan w:val="4"/>
          </w:tcPr>
          <w:p w:rsidR="00061550" w:rsidRDefault="00061550" w:rsidP="00C752E9">
            <w:pPr>
              <w:jc w:val="center"/>
              <w:rPr>
                <w:rFonts w:cstheme="minorHAnsi"/>
                <w:b/>
              </w:rPr>
            </w:pPr>
            <w:r w:rsidRPr="0016584D">
              <w:rPr>
                <w:rFonts w:cstheme="minorHAnsi"/>
                <w:b/>
              </w:rPr>
              <w:t>Additional Supports and Extensions</w:t>
            </w:r>
          </w:p>
          <w:p w:rsidR="00974C5C" w:rsidRPr="0016584D" w:rsidRDefault="00974C5C" w:rsidP="00C752E9">
            <w:pPr>
              <w:jc w:val="center"/>
              <w:rPr>
                <w:rFonts w:cstheme="minorHAnsi"/>
                <w:b/>
              </w:rPr>
            </w:pPr>
          </w:p>
        </w:tc>
      </w:tr>
      <w:tr w:rsidR="002B11E2" w:rsidRPr="0016584D" w:rsidTr="00974C5C">
        <w:trPr>
          <w:trHeight w:val="350"/>
        </w:trPr>
        <w:tc>
          <w:tcPr>
            <w:tcW w:w="5000" w:type="pct"/>
            <w:gridSpan w:val="4"/>
          </w:tcPr>
          <w:p w:rsidR="002B11E2" w:rsidRDefault="002B11E2" w:rsidP="00C752E9">
            <w:pPr>
              <w:jc w:val="center"/>
              <w:rPr>
                <w:rFonts w:cstheme="minorHAnsi"/>
                <w:b/>
              </w:rPr>
            </w:pPr>
            <w:r>
              <w:rPr>
                <w:rFonts w:cstheme="minorHAnsi"/>
                <w:b/>
              </w:rPr>
              <w:t>Multiple Entry Points</w:t>
            </w:r>
          </w:p>
          <w:p w:rsidR="002B11E2" w:rsidRDefault="002B11E2" w:rsidP="002B11E2">
            <w:pPr>
              <w:rPr>
                <w:rFonts w:cstheme="minorHAnsi"/>
              </w:rPr>
            </w:pPr>
            <w:r w:rsidRPr="002B11E2">
              <w:rPr>
                <w:rFonts w:cstheme="minorHAnsi"/>
              </w:rPr>
              <w:t>By using a variety of instructional strategies and resources to respond to students’ diverse learning strengths, needs, and prior background knowledge, teachers offer more than one entry point into the curriculum, making the complexity and depth of any subject matter accessible to a range of students.</w:t>
            </w:r>
          </w:p>
          <w:p w:rsidR="00883ED2" w:rsidRDefault="00883ED2" w:rsidP="002B11E2">
            <w:pPr>
              <w:rPr>
                <w:rFonts w:cstheme="minorHAnsi"/>
              </w:rPr>
            </w:pPr>
          </w:p>
          <w:p w:rsidR="00883ED2" w:rsidRDefault="00883ED2" w:rsidP="002B11E2">
            <w:pPr>
              <w:rPr>
                <w:rStyle w:val="apple-converted-space"/>
                <w:rFonts w:cstheme="minorHAnsi"/>
                <w:color w:val="000000"/>
                <w:shd w:val="clear" w:color="auto" w:fill="FBD4B4"/>
              </w:rPr>
            </w:pPr>
            <w:r w:rsidRPr="00883ED2">
              <w:rPr>
                <w:rFonts w:cstheme="minorHAnsi"/>
                <w:b/>
                <w:bCs/>
                <w:color w:val="000000"/>
              </w:rPr>
              <w:t>1.2b Multiple Entry points (strategies, questions, routines)</w:t>
            </w:r>
            <w:r w:rsidRPr="00883ED2">
              <w:rPr>
                <w:rStyle w:val="apple-converted-space"/>
                <w:rFonts w:cstheme="minorHAnsi"/>
                <w:b/>
                <w:bCs/>
                <w:color w:val="000000"/>
              </w:rPr>
              <w:t> </w:t>
            </w:r>
            <w:r w:rsidRPr="00883ED2">
              <w:rPr>
                <w:rFonts w:cstheme="minorHAnsi"/>
                <w:color w:val="000000"/>
                <w:sz w:val="18"/>
                <w:szCs w:val="18"/>
              </w:rPr>
              <w:br/>
            </w:r>
            <w:r w:rsidRPr="00883ED2">
              <w:rPr>
                <w:rFonts w:cstheme="minorHAnsi"/>
                <w:color w:val="000000"/>
              </w:rPr>
              <w:t>Across classrooms teaching strategies, questioning, and routines are strategically differentiated so that all learners, including students with disabilities and ELLS, have multiple entry points, supports, and extensions into the curricula."</w:t>
            </w:r>
            <w:r w:rsidRPr="00883ED2">
              <w:rPr>
                <w:rStyle w:val="apple-converted-space"/>
                <w:rFonts w:cstheme="minorHAnsi"/>
                <w:color w:val="000000"/>
                <w:shd w:val="clear" w:color="auto" w:fill="FBD4B4"/>
              </w:rPr>
              <w:t> </w:t>
            </w:r>
          </w:p>
          <w:p w:rsidR="00A76272" w:rsidRDefault="00A76272" w:rsidP="002B11E2">
            <w:pPr>
              <w:rPr>
                <w:rStyle w:val="apple-converted-space"/>
                <w:color w:val="000000"/>
                <w:shd w:val="clear" w:color="auto" w:fill="FBD4B4"/>
              </w:rPr>
            </w:pPr>
          </w:p>
          <w:p w:rsidR="00A76272" w:rsidRDefault="00A76272" w:rsidP="00A76272">
            <w:pPr>
              <w:pStyle w:val="NoSpacing"/>
              <w:rPr>
                <w:rFonts w:cstheme="minorHAnsi"/>
              </w:rPr>
            </w:pPr>
            <w:r w:rsidRPr="001D3408">
              <w:rPr>
                <w:rFonts w:cstheme="minorHAnsi"/>
              </w:rPr>
              <w:t xml:space="preserve">The goal of using </w:t>
            </w:r>
            <w:r w:rsidRPr="00A76272">
              <w:rPr>
                <w:rFonts w:cstheme="minorHAnsi"/>
                <w:b/>
              </w:rPr>
              <w:t>Common Core Learning Standards (CCLS)</w:t>
            </w:r>
            <w:r w:rsidRPr="001D3408">
              <w:rPr>
                <w:rFonts w:cstheme="minorHAnsi"/>
              </w:rPr>
              <w:t xml:space="preserve"> is to provide the highest academic standards to all of our students.  A one size-fits-all approach is not effective to meet the diverse range of learners in our schools.  By creating options and considering multiple entry points for how instruction is presented, how students express their ideas, and how teachers can engage students in their learning, instruction can be customized and adjusted to meet individual student </w:t>
            </w:r>
            <w:r w:rsidRPr="001D3408">
              <w:rPr>
                <w:rFonts w:cstheme="minorHAnsi"/>
              </w:rPr>
              <w:lastRenderedPageBreak/>
              <w:t>needs.  In this manner, we can support our students to success in the CCLAS.</w:t>
            </w:r>
          </w:p>
          <w:p w:rsidR="00A76272" w:rsidRDefault="00A76272" w:rsidP="00A76272">
            <w:pPr>
              <w:pStyle w:val="NoSpacing"/>
              <w:rPr>
                <w:rFonts w:cstheme="minorHAnsi"/>
              </w:rPr>
            </w:pPr>
          </w:p>
          <w:p w:rsidR="00A76272" w:rsidRPr="00555C8D" w:rsidRDefault="00A76272" w:rsidP="00A76272">
            <w:pPr>
              <w:pStyle w:val="NoSpacing"/>
              <w:rPr>
                <w:rFonts w:cstheme="minorHAnsi"/>
                <w:b/>
              </w:rPr>
            </w:pPr>
            <w:r w:rsidRPr="00555C8D">
              <w:rPr>
                <w:rFonts w:cstheme="minorHAnsi"/>
                <w:b/>
              </w:rPr>
              <w:t>What do we mean by multiple entry points?</w:t>
            </w:r>
          </w:p>
          <w:p w:rsidR="00A76272" w:rsidRPr="00555C8D" w:rsidRDefault="00A76272" w:rsidP="00A76272">
            <w:pPr>
              <w:pStyle w:val="NoSpacing"/>
              <w:numPr>
                <w:ilvl w:val="0"/>
                <w:numId w:val="32"/>
              </w:numPr>
              <w:rPr>
                <w:rFonts w:cstheme="minorHAnsi"/>
              </w:rPr>
            </w:pPr>
            <w:r w:rsidRPr="001D3408">
              <w:rPr>
                <w:rFonts w:cstheme="minorHAnsi"/>
                <w:color w:val="000000"/>
              </w:rPr>
              <w:t>Different ways by which a teacher can approach a topic so that students, regardless of their unique blends of intelligences, experiences, and interests, become involved with content.</w:t>
            </w:r>
          </w:p>
          <w:p w:rsidR="00A76272" w:rsidRPr="00555C8D" w:rsidRDefault="00A76272" w:rsidP="00A76272">
            <w:pPr>
              <w:pStyle w:val="NoSpacing"/>
              <w:numPr>
                <w:ilvl w:val="0"/>
                <w:numId w:val="32"/>
              </w:numPr>
              <w:rPr>
                <w:rFonts w:cstheme="minorHAnsi"/>
              </w:rPr>
            </w:pPr>
            <w:r>
              <w:rPr>
                <w:rFonts w:cs="Calibri"/>
              </w:rPr>
              <w:t>U</w:t>
            </w:r>
            <w:r w:rsidRPr="00555C8D">
              <w:rPr>
                <w:rFonts w:cs="Calibri"/>
              </w:rPr>
              <w:t xml:space="preserve">sing a variety of instructional strategies and resources to respond to students’ diverse learning </w:t>
            </w:r>
            <w:proofErr w:type="gramStart"/>
            <w:r w:rsidRPr="00555C8D">
              <w:rPr>
                <w:rFonts w:cs="Calibri"/>
              </w:rPr>
              <w:t>strengths,</w:t>
            </w:r>
            <w:proofErr w:type="gramEnd"/>
            <w:r w:rsidRPr="00555C8D">
              <w:rPr>
                <w:rFonts w:cs="Calibri"/>
              </w:rPr>
              <w:t xml:space="preserve"> needs, and prior background knowledge, teachers offer more than one</w:t>
            </w:r>
            <w:r>
              <w:rPr>
                <w:rFonts w:cs="Calibri"/>
              </w:rPr>
              <w:t xml:space="preserve"> access point (</w:t>
            </w:r>
            <w:r w:rsidRPr="00555C8D">
              <w:rPr>
                <w:rFonts w:cs="Calibri"/>
              </w:rPr>
              <w:t>entry poin</w:t>
            </w:r>
            <w:r>
              <w:rPr>
                <w:rFonts w:cs="Calibri"/>
              </w:rPr>
              <w:t>t)</w:t>
            </w:r>
            <w:r w:rsidRPr="00555C8D">
              <w:rPr>
                <w:rFonts w:cs="Calibri"/>
              </w:rPr>
              <w:t xml:space="preserve"> into the curriculum, making the complexity and depth of any subject matter accessible to a range of students.</w:t>
            </w:r>
          </w:p>
          <w:p w:rsidR="00A76272" w:rsidRPr="00555C8D" w:rsidRDefault="00A76272" w:rsidP="00A76272">
            <w:pPr>
              <w:pStyle w:val="NoSpacing"/>
              <w:numPr>
                <w:ilvl w:val="0"/>
                <w:numId w:val="32"/>
              </w:numPr>
              <w:rPr>
                <w:rFonts w:cstheme="minorHAnsi"/>
              </w:rPr>
            </w:pPr>
            <w:r w:rsidRPr="00117029">
              <w:rPr>
                <w:rFonts w:cs="Calibri"/>
                <w:color w:val="000000"/>
              </w:rPr>
              <w:t>Across classrooms teaching strategies, questioning, and routines are strategically differentiated so that all learners, including students with disabilities and ELLS, have multiple entry points, supports, and extensions into the curricul</w:t>
            </w:r>
            <w:r>
              <w:rPr>
                <w:rFonts w:cs="Calibri"/>
                <w:color w:val="000000"/>
              </w:rPr>
              <w:t>um.</w:t>
            </w:r>
          </w:p>
          <w:p w:rsidR="00A76272" w:rsidRPr="001D3408" w:rsidRDefault="00A76272" w:rsidP="00A76272">
            <w:pPr>
              <w:pStyle w:val="NoSpacing"/>
              <w:rPr>
                <w:rFonts w:cstheme="minorHAnsi"/>
              </w:rPr>
            </w:pPr>
          </w:p>
          <w:p w:rsidR="00A76272" w:rsidRPr="001D3408" w:rsidRDefault="00A76272" w:rsidP="00A76272">
            <w:pPr>
              <w:pStyle w:val="NoSpacing"/>
              <w:rPr>
                <w:rFonts w:cstheme="minorHAnsi"/>
              </w:rPr>
            </w:pPr>
            <w:r w:rsidRPr="001D3408">
              <w:rPr>
                <w:rFonts w:cstheme="minorHAnsi"/>
              </w:rPr>
              <w:t>Below are some ideas about how to provide options in representation, action/expression, and engagement in lessons while planning for the unit.  Please use the following as a starting point.  Think about your own group of students and assess whether these are options you can use.</w:t>
            </w:r>
          </w:p>
          <w:p w:rsidR="00A76272" w:rsidRPr="001D3408" w:rsidRDefault="00A76272" w:rsidP="00A76272">
            <w:pPr>
              <w:pStyle w:val="NoSpacing"/>
              <w:numPr>
                <w:ilvl w:val="0"/>
                <w:numId w:val="31"/>
              </w:numPr>
              <w:rPr>
                <w:rFonts w:cstheme="minorHAnsi"/>
              </w:rPr>
            </w:pPr>
            <w:r w:rsidRPr="001D3408">
              <w:rPr>
                <w:rFonts w:cstheme="minorHAnsi"/>
              </w:rPr>
              <w:t>Offer alternatives for accessing information through multiple learning styles (visual, auditory, kinesthetic, etc.)</w:t>
            </w:r>
          </w:p>
          <w:p w:rsidR="00A76272" w:rsidRPr="001D3408" w:rsidRDefault="00A76272" w:rsidP="00A76272">
            <w:pPr>
              <w:pStyle w:val="NoSpacing"/>
              <w:numPr>
                <w:ilvl w:val="0"/>
                <w:numId w:val="31"/>
              </w:numPr>
              <w:rPr>
                <w:rFonts w:cstheme="minorHAnsi"/>
              </w:rPr>
            </w:pPr>
            <w:r w:rsidRPr="001D3408">
              <w:rPr>
                <w:rFonts w:cstheme="minorHAnsi"/>
              </w:rPr>
              <w:t>Vary demands and resources to optimize challenge by providing appropriately leveled tasks in reading and writing.</w:t>
            </w:r>
          </w:p>
          <w:p w:rsidR="00A76272" w:rsidRPr="001D3408" w:rsidRDefault="00A76272" w:rsidP="00A76272">
            <w:pPr>
              <w:pStyle w:val="NoSpacing"/>
              <w:numPr>
                <w:ilvl w:val="0"/>
                <w:numId w:val="31"/>
              </w:numPr>
              <w:rPr>
                <w:rFonts w:cstheme="minorHAnsi"/>
              </w:rPr>
            </w:pPr>
            <w:r w:rsidRPr="001D3408">
              <w:rPr>
                <w:rFonts w:cstheme="minorHAnsi"/>
              </w:rPr>
              <w:t>Encourage and support opportunities for peer interactions, conversations, and support through discussions in both small and large group settings.</w:t>
            </w:r>
          </w:p>
          <w:p w:rsidR="00A76272" w:rsidRDefault="00A76272" w:rsidP="00A76272">
            <w:pPr>
              <w:pStyle w:val="NoSpacing"/>
              <w:numPr>
                <w:ilvl w:val="0"/>
                <w:numId w:val="31"/>
              </w:numPr>
              <w:rPr>
                <w:rFonts w:cstheme="minorHAnsi"/>
              </w:rPr>
            </w:pPr>
            <w:r w:rsidRPr="001D3408">
              <w:rPr>
                <w:rFonts w:cstheme="minorHAnsi"/>
              </w:rPr>
              <w:t>Provide opportunities to build and activate schema (background knowledge) about informational texts and writing.</w:t>
            </w:r>
          </w:p>
          <w:p w:rsidR="00A76272" w:rsidRPr="00A76272" w:rsidRDefault="00A76272" w:rsidP="00A76272">
            <w:pPr>
              <w:pStyle w:val="ListParagraph"/>
              <w:numPr>
                <w:ilvl w:val="0"/>
                <w:numId w:val="31"/>
              </w:numPr>
              <w:rPr>
                <w:rFonts w:asciiTheme="minorHAnsi" w:hAnsiTheme="minorHAnsi" w:cstheme="minorHAnsi"/>
                <w:sz w:val="22"/>
                <w:szCs w:val="22"/>
              </w:rPr>
            </w:pPr>
            <w:r w:rsidRPr="00A76272">
              <w:rPr>
                <w:rFonts w:asciiTheme="minorHAnsi" w:hAnsiTheme="minorHAnsi" w:cstheme="minorHAnsi"/>
                <w:sz w:val="22"/>
                <w:szCs w:val="22"/>
              </w:rPr>
              <w:t>Allow students to respond and react to a topic in different ways.</w:t>
            </w:r>
          </w:p>
        </w:tc>
      </w:tr>
      <w:tr w:rsidR="00061550" w:rsidRPr="0016584D" w:rsidTr="00C752E9">
        <w:trPr>
          <w:trHeight w:val="135"/>
        </w:trPr>
        <w:tc>
          <w:tcPr>
            <w:tcW w:w="2500" w:type="pct"/>
            <w:gridSpan w:val="2"/>
          </w:tcPr>
          <w:p w:rsidR="00061550" w:rsidRPr="0016584D" w:rsidRDefault="00061550" w:rsidP="00C752E9">
            <w:pPr>
              <w:rPr>
                <w:rFonts w:cstheme="minorHAnsi"/>
                <w:b/>
              </w:rPr>
            </w:pPr>
            <w:r w:rsidRPr="0016584D">
              <w:rPr>
                <w:rFonts w:cstheme="minorHAnsi"/>
                <w:b/>
              </w:rPr>
              <w:lastRenderedPageBreak/>
              <w:t>Students with Disabilities (SWD’s):</w:t>
            </w:r>
          </w:p>
          <w:p w:rsidR="004B458F" w:rsidRPr="0016584D" w:rsidRDefault="004B458F" w:rsidP="00C752E9">
            <w:pPr>
              <w:rPr>
                <w:rFonts w:cstheme="minorHAnsi"/>
                <w:b/>
              </w:rPr>
            </w:pPr>
            <w:r w:rsidRPr="0016584D">
              <w:rPr>
                <w:rFonts w:cstheme="minorHAnsi"/>
                <w:b/>
              </w:rPr>
              <w:t>Curricular Demands:</w:t>
            </w:r>
          </w:p>
          <w:p w:rsidR="004B458F" w:rsidRPr="00A91D5E" w:rsidRDefault="004B458F" w:rsidP="004B458F">
            <w:pPr>
              <w:pStyle w:val="ListParagraph"/>
              <w:numPr>
                <w:ilvl w:val="0"/>
                <w:numId w:val="14"/>
              </w:numPr>
              <w:rPr>
                <w:rFonts w:asciiTheme="minorHAnsi" w:hAnsiTheme="minorHAnsi" w:cstheme="minorHAnsi"/>
                <w:sz w:val="22"/>
                <w:szCs w:val="22"/>
              </w:rPr>
            </w:pPr>
            <w:r w:rsidRPr="0016584D">
              <w:rPr>
                <w:rFonts w:asciiTheme="minorHAnsi" w:hAnsiTheme="minorHAnsi" w:cstheme="minorHAnsi"/>
                <w:b/>
                <w:sz w:val="22"/>
                <w:szCs w:val="22"/>
              </w:rPr>
              <w:t>mod</w:t>
            </w:r>
            <w:r w:rsidRPr="00A91D5E">
              <w:rPr>
                <w:rFonts w:asciiTheme="minorHAnsi" w:hAnsiTheme="minorHAnsi" w:cstheme="minorHAnsi"/>
                <w:sz w:val="22"/>
                <w:szCs w:val="22"/>
              </w:rPr>
              <w:t>ify learning expectations through IEP goals and objectives</w:t>
            </w:r>
          </w:p>
          <w:p w:rsidR="004B458F" w:rsidRPr="00A91D5E" w:rsidRDefault="004B458F" w:rsidP="004B458F">
            <w:pPr>
              <w:pStyle w:val="ListParagraph"/>
              <w:numPr>
                <w:ilvl w:val="0"/>
                <w:numId w:val="14"/>
              </w:numPr>
              <w:rPr>
                <w:rFonts w:asciiTheme="minorHAnsi" w:hAnsiTheme="minorHAnsi" w:cstheme="minorHAnsi"/>
                <w:sz w:val="22"/>
                <w:szCs w:val="22"/>
              </w:rPr>
            </w:pPr>
            <w:r w:rsidRPr="00A91D5E">
              <w:rPr>
                <w:rFonts w:asciiTheme="minorHAnsi" w:hAnsiTheme="minorHAnsi" w:cstheme="minorHAnsi"/>
                <w:sz w:val="22"/>
                <w:szCs w:val="22"/>
              </w:rPr>
              <w:t>modify the nature/complexity of assignments or tests</w:t>
            </w:r>
          </w:p>
          <w:p w:rsidR="004B458F" w:rsidRPr="0016584D" w:rsidRDefault="00A91D5E" w:rsidP="004B458F">
            <w:pPr>
              <w:rPr>
                <w:rFonts w:cstheme="minorHAnsi"/>
                <w:b/>
              </w:rPr>
            </w:pPr>
            <w:r>
              <w:rPr>
                <w:rFonts w:cstheme="minorHAnsi"/>
                <w:b/>
              </w:rPr>
              <w:t>I</w:t>
            </w:r>
            <w:r w:rsidR="004B458F" w:rsidRPr="0016584D">
              <w:rPr>
                <w:rFonts w:cstheme="minorHAnsi"/>
                <w:b/>
              </w:rPr>
              <w:t>nstruction:</w:t>
            </w:r>
          </w:p>
          <w:p w:rsidR="004B458F" w:rsidRPr="00A91D5E" w:rsidRDefault="004B458F" w:rsidP="004B458F">
            <w:pPr>
              <w:pStyle w:val="ListParagraph"/>
              <w:numPr>
                <w:ilvl w:val="0"/>
                <w:numId w:val="16"/>
              </w:numPr>
              <w:rPr>
                <w:rFonts w:asciiTheme="minorHAnsi" w:hAnsiTheme="minorHAnsi" w:cstheme="minorHAnsi"/>
                <w:sz w:val="22"/>
                <w:szCs w:val="22"/>
              </w:rPr>
            </w:pPr>
            <w:r w:rsidRPr="00A91D5E">
              <w:rPr>
                <w:rFonts w:asciiTheme="minorHAnsi" w:hAnsiTheme="minorHAnsi" w:cstheme="minorHAnsi"/>
                <w:sz w:val="22"/>
                <w:szCs w:val="22"/>
              </w:rPr>
              <w:t xml:space="preserve">preparation—previewing information and materials, advanced organizers, KWL strategies, </w:t>
            </w:r>
            <w:proofErr w:type="spellStart"/>
            <w:r w:rsidRPr="00A91D5E">
              <w:rPr>
                <w:rFonts w:asciiTheme="minorHAnsi" w:hAnsiTheme="minorHAnsi" w:cstheme="minorHAnsi"/>
                <w:sz w:val="22"/>
                <w:szCs w:val="22"/>
              </w:rPr>
              <w:t>preteaching</w:t>
            </w:r>
            <w:proofErr w:type="spellEnd"/>
          </w:p>
          <w:p w:rsidR="004B458F" w:rsidRPr="00A91D5E" w:rsidRDefault="004B458F" w:rsidP="004B458F">
            <w:pPr>
              <w:pStyle w:val="ListParagraph"/>
              <w:numPr>
                <w:ilvl w:val="0"/>
                <w:numId w:val="16"/>
              </w:numPr>
              <w:rPr>
                <w:rFonts w:asciiTheme="minorHAnsi" w:hAnsiTheme="minorHAnsi" w:cstheme="minorHAnsi"/>
                <w:sz w:val="22"/>
                <w:szCs w:val="22"/>
              </w:rPr>
            </w:pPr>
            <w:r w:rsidRPr="00A91D5E">
              <w:rPr>
                <w:rFonts w:asciiTheme="minorHAnsi" w:hAnsiTheme="minorHAnsi" w:cstheme="minorHAnsi"/>
                <w:sz w:val="22"/>
                <w:szCs w:val="22"/>
              </w:rPr>
              <w:t>prompts—mnemonics, graphic organizers, color coding, cue cards, pictures</w:t>
            </w:r>
          </w:p>
          <w:p w:rsidR="00803772" w:rsidRPr="00A91D5E" w:rsidRDefault="004B458F" w:rsidP="00803772">
            <w:pPr>
              <w:pStyle w:val="ListParagraph"/>
              <w:numPr>
                <w:ilvl w:val="0"/>
                <w:numId w:val="16"/>
              </w:numPr>
              <w:rPr>
                <w:rFonts w:asciiTheme="minorHAnsi" w:hAnsiTheme="minorHAnsi" w:cstheme="minorHAnsi"/>
                <w:sz w:val="22"/>
                <w:szCs w:val="22"/>
              </w:rPr>
            </w:pPr>
            <w:r w:rsidRPr="00A91D5E">
              <w:rPr>
                <w:rFonts w:asciiTheme="minorHAnsi" w:hAnsiTheme="minorHAnsi" w:cstheme="minorHAnsi"/>
                <w:sz w:val="22"/>
                <w:szCs w:val="22"/>
              </w:rPr>
              <w:t xml:space="preserve">applications—hands-on activities, prompts, </w:t>
            </w:r>
            <w:proofErr w:type="spellStart"/>
            <w:r w:rsidRPr="00A91D5E">
              <w:rPr>
                <w:rFonts w:asciiTheme="minorHAnsi" w:hAnsiTheme="minorHAnsi" w:cstheme="minorHAnsi"/>
                <w:sz w:val="22"/>
                <w:szCs w:val="22"/>
              </w:rPr>
              <w:t>manipulatives</w:t>
            </w:r>
            <w:proofErr w:type="spellEnd"/>
            <w:r w:rsidRPr="00A91D5E">
              <w:rPr>
                <w:rFonts w:asciiTheme="minorHAnsi" w:hAnsiTheme="minorHAnsi" w:cstheme="minorHAnsi"/>
                <w:sz w:val="22"/>
                <w:szCs w:val="22"/>
              </w:rPr>
              <w:t>, dramatization, illustrations</w:t>
            </w:r>
          </w:p>
          <w:p w:rsidR="00803772" w:rsidRPr="0016584D" w:rsidRDefault="00A91D5E" w:rsidP="00803772">
            <w:pPr>
              <w:rPr>
                <w:rFonts w:cstheme="minorHAnsi"/>
                <w:b/>
              </w:rPr>
            </w:pPr>
            <w:r>
              <w:rPr>
                <w:rFonts w:cstheme="minorHAnsi"/>
                <w:b/>
              </w:rPr>
              <w:t>C</w:t>
            </w:r>
            <w:r w:rsidR="00803772" w:rsidRPr="0016584D">
              <w:rPr>
                <w:rFonts w:cstheme="minorHAnsi"/>
                <w:b/>
              </w:rPr>
              <w:t>lassroom Organization:</w:t>
            </w:r>
          </w:p>
          <w:p w:rsidR="00803772" w:rsidRPr="00A91D5E" w:rsidRDefault="00803772" w:rsidP="00803772">
            <w:pPr>
              <w:pStyle w:val="ListParagraph"/>
              <w:numPr>
                <w:ilvl w:val="0"/>
                <w:numId w:val="17"/>
              </w:numPr>
              <w:rPr>
                <w:rFonts w:asciiTheme="minorHAnsi" w:hAnsiTheme="minorHAnsi" w:cstheme="minorHAnsi"/>
                <w:sz w:val="22"/>
                <w:szCs w:val="22"/>
              </w:rPr>
            </w:pPr>
            <w:r w:rsidRPr="00A91D5E">
              <w:rPr>
                <w:rFonts w:asciiTheme="minorHAnsi" w:hAnsiTheme="minorHAnsi" w:cstheme="minorHAnsi"/>
                <w:sz w:val="22"/>
                <w:szCs w:val="22"/>
              </w:rPr>
              <w:t>instructional groups—(i.e., peer partners, buddy systems)</w:t>
            </w:r>
          </w:p>
          <w:p w:rsidR="00803772" w:rsidRPr="00A91D5E" w:rsidRDefault="00803772" w:rsidP="00803772">
            <w:pPr>
              <w:pStyle w:val="ListParagraph"/>
              <w:numPr>
                <w:ilvl w:val="0"/>
                <w:numId w:val="17"/>
              </w:numPr>
              <w:rPr>
                <w:rFonts w:asciiTheme="minorHAnsi" w:hAnsiTheme="minorHAnsi" w:cstheme="minorHAnsi"/>
                <w:sz w:val="22"/>
                <w:szCs w:val="22"/>
              </w:rPr>
            </w:pPr>
            <w:r w:rsidRPr="00A91D5E">
              <w:rPr>
                <w:rFonts w:asciiTheme="minorHAnsi" w:hAnsiTheme="minorHAnsi" w:cstheme="minorHAnsi"/>
                <w:sz w:val="22"/>
                <w:szCs w:val="22"/>
              </w:rPr>
              <w:t>classroom routines—(i.e., individual class schedule, daily planner)</w:t>
            </w:r>
          </w:p>
          <w:p w:rsidR="00803772" w:rsidRPr="00A91D5E" w:rsidRDefault="00803772" w:rsidP="00803772">
            <w:pPr>
              <w:pStyle w:val="ListParagraph"/>
              <w:numPr>
                <w:ilvl w:val="0"/>
                <w:numId w:val="17"/>
              </w:numPr>
              <w:rPr>
                <w:rFonts w:asciiTheme="minorHAnsi" w:hAnsiTheme="minorHAnsi" w:cstheme="minorHAnsi"/>
                <w:sz w:val="22"/>
                <w:szCs w:val="22"/>
              </w:rPr>
            </w:pPr>
            <w:r w:rsidRPr="00A91D5E">
              <w:rPr>
                <w:rFonts w:asciiTheme="minorHAnsi" w:hAnsiTheme="minorHAnsi" w:cstheme="minorHAnsi"/>
                <w:sz w:val="22"/>
                <w:szCs w:val="22"/>
              </w:rPr>
              <w:t>transition prompts</w:t>
            </w:r>
          </w:p>
          <w:p w:rsidR="00803772" w:rsidRPr="0016584D" w:rsidRDefault="00A91D5E" w:rsidP="00803772">
            <w:pPr>
              <w:rPr>
                <w:rFonts w:cstheme="minorHAnsi"/>
                <w:b/>
              </w:rPr>
            </w:pPr>
            <w:r>
              <w:rPr>
                <w:rFonts w:cstheme="minorHAnsi"/>
                <w:b/>
              </w:rPr>
              <w:t>M</w:t>
            </w:r>
            <w:r w:rsidR="00803772" w:rsidRPr="0016584D">
              <w:rPr>
                <w:rFonts w:cstheme="minorHAnsi"/>
                <w:b/>
              </w:rPr>
              <w:t>aterials &amp; Equipment:</w:t>
            </w:r>
          </w:p>
          <w:p w:rsidR="00803772" w:rsidRPr="00A91D5E" w:rsidRDefault="00803772" w:rsidP="00803772">
            <w:pPr>
              <w:pStyle w:val="ListParagraph"/>
              <w:numPr>
                <w:ilvl w:val="0"/>
                <w:numId w:val="18"/>
              </w:numPr>
              <w:rPr>
                <w:rFonts w:asciiTheme="minorHAnsi" w:hAnsiTheme="minorHAnsi" w:cstheme="minorHAnsi"/>
                <w:sz w:val="22"/>
                <w:szCs w:val="22"/>
              </w:rPr>
            </w:pPr>
            <w:r w:rsidRPr="00A91D5E">
              <w:rPr>
                <w:rFonts w:asciiTheme="minorHAnsi" w:hAnsiTheme="minorHAnsi" w:cstheme="minorHAnsi"/>
                <w:sz w:val="22"/>
                <w:szCs w:val="22"/>
              </w:rPr>
              <w:t>Materials for a range of readability levels</w:t>
            </w:r>
          </w:p>
          <w:p w:rsidR="00803772" w:rsidRPr="00A91D5E" w:rsidRDefault="00803772" w:rsidP="00803772">
            <w:pPr>
              <w:pStyle w:val="ListParagraph"/>
              <w:numPr>
                <w:ilvl w:val="0"/>
                <w:numId w:val="18"/>
              </w:numPr>
              <w:rPr>
                <w:rFonts w:asciiTheme="minorHAnsi" w:hAnsiTheme="minorHAnsi" w:cstheme="minorHAnsi"/>
                <w:sz w:val="22"/>
                <w:szCs w:val="22"/>
              </w:rPr>
            </w:pPr>
            <w:r w:rsidRPr="00A91D5E">
              <w:rPr>
                <w:rFonts w:asciiTheme="minorHAnsi" w:hAnsiTheme="minorHAnsi" w:cstheme="minorHAnsi"/>
                <w:sz w:val="22"/>
                <w:szCs w:val="22"/>
              </w:rPr>
              <w:t>Computers and software</w:t>
            </w:r>
          </w:p>
          <w:p w:rsidR="00803772" w:rsidRPr="00A91D5E" w:rsidRDefault="00803772" w:rsidP="00803772">
            <w:pPr>
              <w:pStyle w:val="ListParagraph"/>
              <w:numPr>
                <w:ilvl w:val="0"/>
                <w:numId w:val="18"/>
              </w:numPr>
              <w:rPr>
                <w:rFonts w:asciiTheme="minorHAnsi" w:hAnsiTheme="minorHAnsi" w:cstheme="minorHAnsi"/>
                <w:sz w:val="22"/>
                <w:szCs w:val="22"/>
              </w:rPr>
            </w:pPr>
            <w:r w:rsidRPr="00A91D5E">
              <w:rPr>
                <w:rFonts w:asciiTheme="minorHAnsi" w:hAnsiTheme="minorHAnsi" w:cstheme="minorHAnsi"/>
                <w:sz w:val="22"/>
                <w:szCs w:val="22"/>
              </w:rPr>
              <w:lastRenderedPageBreak/>
              <w:t>E-books</w:t>
            </w:r>
          </w:p>
          <w:p w:rsidR="00803772" w:rsidRPr="00A91D5E" w:rsidRDefault="00803772" w:rsidP="00803772">
            <w:pPr>
              <w:pStyle w:val="ListParagraph"/>
              <w:numPr>
                <w:ilvl w:val="0"/>
                <w:numId w:val="18"/>
              </w:numPr>
              <w:rPr>
                <w:rFonts w:asciiTheme="minorHAnsi" w:hAnsiTheme="minorHAnsi" w:cstheme="minorHAnsi"/>
                <w:sz w:val="22"/>
                <w:szCs w:val="22"/>
              </w:rPr>
            </w:pPr>
            <w:r w:rsidRPr="00A91D5E">
              <w:rPr>
                <w:rFonts w:asciiTheme="minorHAnsi" w:hAnsiTheme="minorHAnsi" w:cstheme="minorHAnsi"/>
                <w:sz w:val="22"/>
                <w:szCs w:val="22"/>
              </w:rPr>
              <w:t>Audio books</w:t>
            </w:r>
          </w:p>
          <w:p w:rsidR="00803772" w:rsidRPr="00A91D5E" w:rsidRDefault="00803772" w:rsidP="00803772">
            <w:pPr>
              <w:pStyle w:val="ListParagraph"/>
              <w:numPr>
                <w:ilvl w:val="0"/>
                <w:numId w:val="18"/>
              </w:numPr>
              <w:rPr>
                <w:rFonts w:asciiTheme="minorHAnsi" w:hAnsiTheme="minorHAnsi" w:cstheme="minorHAnsi"/>
                <w:sz w:val="22"/>
                <w:szCs w:val="22"/>
              </w:rPr>
            </w:pPr>
            <w:r w:rsidRPr="00A91D5E">
              <w:rPr>
                <w:rFonts w:asciiTheme="minorHAnsi" w:hAnsiTheme="minorHAnsi" w:cstheme="minorHAnsi"/>
                <w:sz w:val="22"/>
                <w:szCs w:val="22"/>
              </w:rPr>
              <w:t>Adjusted formats</w:t>
            </w:r>
          </w:p>
          <w:p w:rsidR="00803772" w:rsidRPr="0016584D" w:rsidRDefault="00803772" w:rsidP="00803772">
            <w:pPr>
              <w:rPr>
                <w:rFonts w:cstheme="minorHAnsi"/>
                <w:b/>
              </w:rPr>
            </w:pPr>
            <w:r w:rsidRPr="0016584D">
              <w:rPr>
                <w:rFonts w:cstheme="minorHAnsi"/>
                <w:b/>
              </w:rPr>
              <w:t>Environmental Conditions:</w:t>
            </w:r>
          </w:p>
          <w:p w:rsidR="00803772" w:rsidRPr="00A91D5E" w:rsidRDefault="00803772" w:rsidP="00803772">
            <w:pPr>
              <w:pStyle w:val="ListParagraph"/>
              <w:numPr>
                <w:ilvl w:val="0"/>
                <w:numId w:val="19"/>
              </w:numPr>
              <w:rPr>
                <w:rFonts w:asciiTheme="minorHAnsi" w:hAnsiTheme="minorHAnsi" w:cstheme="minorHAnsi"/>
                <w:sz w:val="22"/>
                <w:szCs w:val="22"/>
              </w:rPr>
            </w:pPr>
            <w:r w:rsidRPr="00A91D5E">
              <w:rPr>
                <w:rFonts w:asciiTheme="minorHAnsi" w:hAnsiTheme="minorHAnsi" w:cstheme="minorHAnsi"/>
                <w:sz w:val="22"/>
                <w:szCs w:val="22"/>
              </w:rPr>
              <w:t>Privacy workspaces</w:t>
            </w:r>
          </w:p>
          <w:p w:rsidR="00803772" w:rsidRPr="00A91D5E" w:rsidRDefault="00803772" w:rsidP="00803772">
            <w:pPr>
              <w:pStyle w:val="ListParagraph"/>
              <w:numPr>
                <w:ilvl w:val="0"/>
                <w:numId w:val="19"/>
              </w:numPr>
              <w:rPr>
                <w:rFonts w:asciiTheme="minorHAnsi" w:hAnsiTheme="minorHAnsi" w:cstheme="minorHAnsi"/>
                <w:sz w:val="22"/>
                <w:szCs w:val="22"/>
              </w:rPr>
            </w:pPr>
            <w:r w:rsidRPr="00A91D5E">
              <w:rPr>
                <w:rFonts w:asciiTheme="minorHAnsi" w:hAnsiTheme="minorHAnsi" w:cstheme="minorHAnsi"/>
                <w:sz w:val="22"/>
                <w:szCs w:val="22"/>
              </w:rPr>
              <w:t>Variety of seating arrangements</w:t>
            </w:r>
          </w:p>
          <w:p w:rsidR="00803772" w:rsidRPr="00A91D5E" w:rsidRDefault="00803772" w:rsidP="00803772">
            <w:pPr>
              <w:pStyle w:val="ListParagraph"/>
              <w:numPr>
                <w:ilvl w:val="0"/>
                <w:numId w:val="19"/>
              </w:numPr>
              <w:rPr>
                <w:rFonts w:asciiTheme="minorHAnsi" w:hAnsiTheme="minorHAnsi" w:cstheme="minorHAnsi"/>
                <w:sz w:val="22"/>
                <w:szCs w:val="22"/>
              </w:rPr>
            </w:pPr>
            <w:r w:rsidRPr="00A91D5E">
              <w:rPr>
                <w:rFonts w:asciiTheme="minorHAnsi" w:hAnsiTheme="minorHAnsi" w:cstheme="minorHAnsi"/>
                <w:sz w:val="22"/>
                <w:szCs w:val="22"/>
              </w:rPr>
              <w:t>Organizational tools—(bins/cabinets)</w:t>
            </w:r>
          </w:p>
          <w:p w:rsidR="00803772" w:rsidRPr="00A91D5E" w:rsidRDefault="00803772" w:rsidP="00803772">
            <w:pPr>
              <w:pStyle w:val="ListParagraph"/>
              <w:numPr>
                <w:ilvl w:val="0"/>
                <w:numId w:val="19"/>
              </w:numPr>
              <w:rPr>
                <w:rFonts w:asciiTheme="minorHAnsi" w:hAnsiTheme="minorHAnsi" w:cstheme="minorHAnsi"/>
                <w:sz w:val="22"/>
                <w:szCs w:val="22"/>
              </w:rPr>
            </w:pPr>
            <w:r w:rsidRPr="00A91D5E">
              <w:rPr>
                <w:rFonts w:asciiTheme="minorHAnsi" w:hAnsiTheme="minorHAnsi" w:cstheme="minorHAnsi"/>
                <w:sz w:val="22"/>
                <w:szCs w:val="22"/>
              </w:rPr>
              <w:t>Classical background music to enhance concentration</w:t>
            </w:r>
          </w:p>
          <w:p w:rsidR="00803772" w:rsidRPr="00A91D5E" w:rsidRDefault="00803772" w:rsidP="00803772">
            <w:pPr>
              <w:pStyle w:val="ListParagraph"/>
              <w:numPr>
                <w:ilvl w:val="0"/>
                <w:numId w:val="19"/>
              </w:numPr>
              <w:rPr>
                <w:rFonts w:asciiTheme="minorHAnsi" w:hAnsiTheme="minorHAnsi" w:cstheme="minorHAnsi"/>
                <w:sz w:val="22"/>
                <w:szCs w:val="22"/>
              </w:rPr>
            </w:pPr>
            <w:r w:rsidRPr="00A91D5E">
              <w:rPr>
                <w:rFonts w:asciiTheme="minorHAnsi" w:hAnsiTheme="minorHAnsi" w:cstheme="minorHAnsi"/>
                <w:sz w:val="22"/>
                <w:szCs w:val="22"/>
              </w:rPr>
              <w:t xml:space="preserve">Temperature adjustments </w:t>
            </w:r>
          </w:p>
          <w:p w:rsidR="00803772" w:rsidRPr="00A91D5E" w:rsidRDefault="00803772" w:rsidP="00803772">
            <w:pPr>
              <w:pStyle w:val="ListParagraph"/>
              <w:numPr>
                <w:ilvl w:val="0"/>
                <w:numId w:val="19"/>
              </w:numPr>
              <w:rPr>
                <w:rFonts w:asciiTheme="minorHAnsi" w:hAnsiTheme="minorHAnsi" w:cstheme="minorHAnsi"/>
                <w:sz w:val="22"/>
                <w:szCs w:val="22"/>
              </w:rPr>
            </w:pPr>
            <w:r w:rsidRPr="00A91D5E">
              <w:rPr>
                <w:rFonts w:asciiTheme="minorHAnsi" w:hAnsiTheme="minorHAnsi" w:cstheme="minorHAnsi"/>
                <w:sz w:val="22"/>
                <w:szCs w:val="22"/>
              </w:rPr>
              <w:t>Safety rules and procedures and safe use of equipment</w:t>
            </w:r>
          </w:p>
          <w:p w:rsidR="00803772" w:rsidRPr="00A91D5E" w:rsidRDefault="00803772" w:rsidP="00803772">
            <w:pPr>
              <w:pStyle w:val="ListParagraph"/>
              <w:numPr>
                <w:ilvl w:val="0"/>
                <w:numId w:val="19"/>
              </w:numPr>
              <w:rPr>
                <w:rFonts w:asciiTheme="minorHAnsi" w:hAnsiTheme="minorHAnsi" w:cstheme="minorHAnsi"/>
                <w:sz w:val="22"/>
                <w:szCs w:val="22"/>
              </w:rPr>
            </w:pPr>
            <w:r w:rsidRPr="00A91D5E">
              <w:rPr>
                <w:rFonts w:asciiTheme="minorHAnsi" w:hAnsiTheme="minorHAnsi" w:cstheme="minorHAnsi"/>
                <w:sz w:val="22"/>
                <w:szCs w:val="22"/>
              </w:rPr>
              <w:t>Modeling/demonstrating</w:t>
            </w:r>
          </w:p>
          <w:p w:rsidR="00061550" w:rsidRPr="00A91D5E" w:rsidRDefault="00803772" w:rsidP="00C752E9">
            <w:pPr>
              <w:pStyle w:val="ListParagraph"/>
              <w:numPr>
                <w:ilvl w:val="0"/>
                <w:numId w:val="19"/>
              </w:numPr>
              <w:rPr>
                <w:rFonts w:asciiTheme="minorHAnsi" w:hAnsiTheme="minorHAnsi" w:cstheme="minorHAnsi"/>
                <w:b/>
                <w:sz w:val="22"/>
                <w:szCs w:val="22"/>
              </w:rPr>
            </w:pPr>
            <w:r w:rsidRPr="00A91D5E">
              <w:rPr>
                <w:rFonts w:asciiTheme="minorHAnsi" w:hAnsiTheme="minorHAnsi" w:cstheme="minorHAnsi"/>
                <w:sz w:val="22"/>
                <w:szCs w:val="22"/>
              </w:rPr>
              <w:t>Labeling</w:t>
            </w:r>
            <w:r w:rsidRPr="0016584D">
              <w:rPr>
                <w:rFonts w:asciiTheme="minorHAnsi" w:hAnsiTheme="minorHAnsi" w:cstheme="minorHAnsi"/>
                <w:b/>
                <w:sz w:val="22"/>
                <w:szCs w:val="22"/>
              </w:rPr>
              <w:t xml:space="preserve"> </w:t>
            </w:r>
            <w:r w:rsidR="00A91D5E">
              <w:rPr>
                <w:rFonts w:asciiTheme="minorHAnsi" w:hAnsiTheme="minorHAnsi" w:cstheme="minorHAnsi"/>
                <w:b/>
                <w:sz w:val="22"/>
                <w:szCs w:val="22"/>
              </w:rPr>
              <w:t>(</w:t>
            </w:r>
            <w:r w:rsidR="00A91D5E">
              <w:rPr>
                <w:rFonts w:asciiTheme="minorHAnsi" w:hAnsiTheme="minorHAnsi" w:cstheme="minorHAnsi"/>
                <w:sz w:val="22"/>
                <w:szCs w:val="22"/>
              </w:rPr>
              <w:t>various items found in classroom)</w:t>
            </w:r>
          </w:p>
        </w:tc>
        <w:tc>
          <w:tcPr>
            <w:tcW w:w="2500" w:type="pct"/>
            <w:gridSpan w:val="2"/>
          </w:tcPr>
          <w:p w:rsidR="00061550" w:rsidRPr="0016584D" w:rsidRDefault="00061550" w:rsidP="00C752E9">
            <w:pPr>
              <w:rPr>
                <w:rFonts w:cstheme="minorHAnsi"/>
                <w:b/>
              </w:rPr>
            </w:pPr>
            <w:r w:rsidRPr="0016584D">
              <w:rPr>
                <w:rFonts w:cstheme="minorHAnsi"/>
                <w:b/>
              </w:rPr>
              <w:lastRenderedPageBreak/>
              <w:t>English Language Learners (ELLs):</w:t>
            </w:r>
          </w:p>
          <w:p w:rsidR="004B458F" w:rsidRPr="00A91D5E" w:rsidRDefault="004B458F" w:rsidP="004B458F">
            <w:pPr>
              <w:pStyle w:val="ListParagraph"/>
              <w:numPr>
                <w:ilvl w:val="0"/>
                <w:numId w:val="14"/>
              </w:numPr>
              <w:rPr>
                <w:rFonts w:asciiTheme="minorHAnsi" w:hAnsiTheme="minorHAnsi" w:cstheme="minorHAnsi"/>
                <w:sz w:val="22"/>
                <w:szCs w:val="22"/>
              </w:rPr>
            </w:pPr>
            <w:r w:rsidRPr="00A91D5E">
              <w:rPr>
                <w:rFonts w:asciiTheme="minorHAnsi" w:hAnsiTheme="minorHAnsi" w:cstheme="minorHAnsi"/>
                <w:sz w:val="22"/>
                <w:szCs w:val="22"/>
              </w:rPr>
              <w:t>List and review instructions step by step</w:t>
            </w:r>
          </w:p>
          <w:p w:rsidR="004B458F" w:rsidRPr="00A91D5E" w:rsidRDefault="004B458F" w:rsidP="004B458F">
            <w:pPr>
              <w:pStyle w:val="ListParagraph"/>
              <w:numPr>
                <w:ilvl w:val="0"/>
                <w:numId w:val="14"/>
              </w:numPr>
              <w:rPr>
                <w:rFonts w:asciiTheme="minorHAnsi" w:hAnsiTheme="minorHAnsi" w:cstheme="minorHAnsi"/>
                <w:sz w:val="22"/>
                <w:szCs w:val="22"/>
              </w:rPr>
            </w:pPr>
            <w:r w:rsidRPr="00A91D5E">
              <w:rPr>
                <w:rFonts w:asciiTheme="minorHAnsi" w:hAnsiTheme="minorHAnsi" w:cstheme="minorHAnsi"/>
                <w:sz w:val="22"/>
                <w:szCs w:val="22"/>
              </w:rPr>
              <w:t xml:space="preserve">Activate students’ prior knowledge </w:t>
            </w:r>
          </w:p>
          <w:p w:rsidR="004B458F" w:rsidRPr="00A91D5E" w:rsidRDefault="004B458F" w:rsidP="004B458F">
            <w:pPr>
              <w:pStyle w:val="ListParagraph"/>
              <w:numPr>
                <w:ilvl w:val="0"/>
                <w:numId w:val="14"/>
              </w:numPr>
              <w:rPr>
                <w:rFonts w:asciiTheme="minorHAnsi" w:hAnsiTheme="minorHAnsi" w:cstheme="minorHAnsi"/>
                <w:sz w:val="22"/>
                <w:szCs w:val="22"/>
              </w:rPr>
            </w:pPr>
            <w:r w:rsidRPr="00A91D5E">
              <w:rPr>
                <w:rFonts w:asciiTheme="minorHAnsi" w:hAnsiTheme="minorHAnsi" w:cstheme="minorHAnsi"/>
                <w:sz w:val="22"/>
                <w:szCs w:val="22"/>
              </w:rPr>
              <w:t>Teach essential vocabulary</w:t>
            </w:r>
          </w:p>
          <w:p w:rsidR="004B458F" w:rsidRPr="00A91D5E" w:rsidRDefault="004B458F" w:rsidP="004B458F">
            <w:pPr>
              <w:pStyle w:val="ListParagraph"/>
              <w:numPr>
                <w:ilvl w:val="0"/>
                <w:numId w:val="14"/>
              </w:numPr>
              <w:rPr>
                <w:rFonts w:asciiTheme="minorHAnsi" w:hAnsiTheme="minorHAnsi" w:cstheme="minorHAnsi"/>
                <w:sz w:val="22"/>
                <w:szCs w:val="22"/>
              </w:rPr>
            </w:pPr>
            <w:r w:rsidRPr="00A91D5E">
              <w:rPr>
                <w:rFonts w:asciiTheme="minorHAnsi" w:hAnsiTheme="minorHAnsi" w:cstheme="minorHAnsi"/>
                <w:sz w:val="22"/>
                <w:szCs w:val="22"/>
              </w:rPr>
              <w:t>Write legibly</w:t>
            </w:r>
          </w:p>
          <w:p w:rsidR="004B458F" w:rsidRPr="00A91D5E" w:rsidRDefault="004B458F" w:rsidP="004B458F">
            <w:pPr>
              <w:pStyle w:val="ListParagraph"/>
              <w:numPr>
                <w:ilvl w:val="0"/>
                <w:numId w:val="14"/>
              </w:numPr>
              <w:rPr>
                <w:rFonts w:asciiTheme="minorHAnsi" w:hAnsiTheme="minorHAnsi" w:cstheme="minorHAnsi"/>
                <w:sz w:val="22"/>
                <w:szCs w:val="22"/>
              </w:rPr>
            </w:pPr>
            <w:r w:rsidRPr="00A91D5E">
              <w:rPr>
                <w:rFonts w:asciiTheme="minorHAnsi" w:hAnsiTheme="minorHAnsi" w:cstheme="minorHAnsi"/>
                <w:sz w:val="22"/>
                <w:szCs w:val="22"/>
              </w:rPr>
              <w:t>Present information in varied ways—pictures, photos, charts, graphs, maps, graphic organizers, etc.</w:t>
            </w:r>
          </w:p>
          <w:p w:rsidR="004B458F" w:rsidRPr="00A91D5E" w:rsidRDefault="004B458F" w:rsidP="004B458F">
            <w:pPr>
              <w:pStyle w:val="ListParagraph"/>
              <w:numPr>
                <w:ilvl w:val="0"/>
                <w:numId w:val="14"/>
              </w:numPr>
              <w:rPr>
                <w:rFonts w:asciiTheme="minorHAnsi" w:hAnsiTheme="minorHAnsi" w:cstheme="minorHAnsi"/>
                <w:sz w:val="22"/>
                <w:szCs w:val="22"/>
              </w:rPr>
            </w:pPr>
            <w:r w:rsidRPr="00A91D5E">
              <w:rPr>
                <w:rFonts w:asciiTheme="minorHAnsi" w:hAnsiTheme="minorHAnsi" w:cstheme="minorHAnsi"/>
                <w:sz w:val="22"/>
                <w:szCs w:val="22"/>
              </w:rPr>
              <w:t>Provide summary and review of material</w:t>
            </w:r>
          </w:p>
          <w:p w:rsidR="004B458F" w:rsidRPr="00A91D5E" w:rsidRDefault="004B458F" w:rsidP="004B458F">
            <w:pPr>
              <w:pStyle w:val="ListParagraph"/>
              <w:numPr>
                <w:ilvl w:val="0"/>
                <w:numId w:val="14"/>
              </w:numPr>
              <w:rPr>
                <w:rFonts w:asciiTheme="minorHAnsi" w:hAnsiTheme="minorHAnsi" w:cstheme="minorHAnsi"/>
                <w:sz w:val="22"/>
                <w:szCs w:val="22"/>
              </w:rPr>
            </w:pPr>
            <w:r w:rsidRPr="00A91D5E">
              <w:rPr>
                <w:rFonts w:asciiTheme="minorHAnsi" w:hAnsiTheme="minorHAnsi" w:cstheme="minorHAnsi"/>
                <w:sz w:val="22"/>
                <w:szCs w:val="22"/>
              </w:rPr>
              <w:t>Provide opportunities for hands-on exploration (i.e., experimentation, measurement, construction, graphing, chart and mapmaking, etc.)</w:t>
            </w:r>
          </w:p>
          <w:p w:rsidR="004B458F" w:rsidRPr="00A91D5E" w:rsidRDefault="004B458F" w:rsidP="004B458F">
            <w:pPr>
              <w:pStyle w:val="ListParagraph"/>
              <w:numPr>
                <w:ilvl w:val="0"/>
                <w:numId w:val="14"/>
              </w:numPr>
              <w:rPr>
                <w:rFonts w:asciiTheme="minorHAnsi" w:hAnsiTheme="minorHAnsi" w:cstheme="minorHAnsi"/>
                <w:sz w:val="22"/>
                <w:szCs w:val="22"/>
              </w:rPr>
            </w:pPr>
            <w:r w:rsidRPr="00A91D5E">
              <w:rPr>
                <w:rFonts w:asciiTheme="minorHAnsi" w:hAnsiTheme="minorHAnsi" w:cstheme="minorHAnsi"/>
                <w:sz w:val="22"/>
                <w:szCs w:val="22"/>
              </w:rPr>
              <w:t>Speak clearly</w:t>
            </w:r>
          </w:p>
          <w:p w:rsidR="004B458F" w:rsidRPr="00A91D5E" w:rsidRDefault="004B458F" w:rsidP="004B458F">
            <w:pPr>
              <w:pStyle w:val="ListParagraph"/>
              <w:numPr>
                <w:ilvl w:val="0"/>
                <w:numId w:val="14"/>
              </w:numPr>
              <w:rPr>
                <w:rFonts w:asciiTheme="minorHAnsi" w:hAnsiTheme="minorHAnsi" w:cstheme="minorHAnsi"/>
                <w:sz w:val="22"/>
                <w:szCs w:val="22"/>
              </w:rPr>
            </w:pPr>
            <w:r w:rsidRPr="00A91D5E">
              <w:rPr>
                <w:rFonts w:asciiTheme="minorHAnsi" w:hAnsiTheme="minorHAnsi" w:cstheme="minorHAnsi"/>
                <w:sz w:val="22"/>
                <w:szCs w:val="22"/>
              </w:rPr>
              <w:t>Check for understanding</w:t>
            </w:r>
          </w:p>
          <w:p w:rsidR="004B458F" w:rsidRPr="0016584D" w:rsidRDefault="004B458F" w:rsidP="004B458F">
            <w:pPr>
              <w:pStyle w:val="ListParagraph"/>
              <w:numPr>
                <w:ilvl w:val="0"/>
                <w:numId w:val="14"/>
              </w:numPr>
              <w:rPr>
                <w:rFonts w:asciiTheme="minorHAnsi" w:hAnsiTheme="minorHAnsi" w:cstheme="minorHAnsi"/>
                <w:b/>
                <w:sz w:val="22"/>
                <w:szCs w:val="22"/>
              </w:rPr>
            </w:pPr>
            <w:r w:rsidRPr="00A91D5E">
              <w:rPr>
                <w:rFonts w:asciiTheme="minorHAnsi" w:hAnsiTheme="minorHAnsi" w:cstheme="minorHAnsi"/>
                <w:sz w:val="22"/>
                <w:szCs w:val="22"/>
              </w:rPr>
              <w:t>Recognize student success and participation</w:t>
            </w:r>
            <w:r w:rsidRPr="0016584D">
              <w:rPr>
                <w:rFonts w:asciiTheme="minorHAnsi" w:hAnsiTheme="minorHAnsi" w:cstheme="minorHAnsi"/>
                <w:b/>
                <w:sz w:val="22"/>
                <w:szCs w:val="22"/>
              </w:rPr>
              <w:t xml:space="preserve"> </w:t>
            </w:r>
          </w:p>
        </w:tc>
      </w:tr>
      <w:tr w:rsidR="00061550" w:rsidRPr="0016584D" w:rsidTr="00C752E9">
        <w:trPr>
          <w:trHeight w:val="135"/>
        </w:trPr>
        <w:tc>
          <w:tcPr>
            <w:tcW w:w="2500" w:type="pct"/>
            <w:gridSpan w:val="2"/>
          </w:tcPr>
          <w:p w:rsidR="00061550" w:rsidRPr="0016584D" w:rsidRDefault="00061550" w:rsidP="00C752E9">
            <w:pPr>
              <w:rPr>
                <w:rFonts w:cstheme="minorHAnsi"/>
                <w:b/>
              </w:rPr>
            </w:pPr>
            <w:r w:rsidRPr="0016584D">
              <w:rPr>
                <w:rFonts w:cstheme="minorHAnsi"/>
                <w:b/>
              </w:rPr>
              <w:lastRenderedPageBreak/>
              <w:t>Response to Intervention RTI):</w:t>
            </w:r>
          </w:p>
          <w:p w:rsidR="00061550" w:rsidRPr="0016584D" w:rsidRDefault="00803772" w:rsidP="00C752E9">
            <w:pPr>
              <w:rPr>
                <w:rFonts w:cstheme="minorHAnsi"/>
                <w:b/>
              </w:rPr>
            </w:pPr>
            <w:r w:rsidRPr="0016584D">
              <w:rPr>
                <w:rFonts w:cstheme="minorHAnsi"/>
                <w:b/>
              </w:rPr>
              <w:t>Tier 1:</w:t>
            </w:r>
            <w:r w:rsidR="00A91D5E">
              <w:rPr>
                <w:rFonts w:cstheme="minorHAnsi"/>
                <w:b/>
              </w:rPr>
              <w:t xml:space="preserve"> Universal Interventions—80 to 90% of students in class</w:t>
            </w:r>
            <w:r w:rsidR="008C2C5E">
              <w:rPr>
                <w:rFonts w:cstheme="minorHAnsi"/>
                <w:b/>
              </w:rPr>
              <w:t xml:space="preserve"> (Expected progress within regular classroom)…</w:t>
            </w:r>
          </w:p>
          <w:p w:rsidR="00803772" w:rsidRPr="00A91D5E" w:rsidRDefault="00803772" w:rsidP="00803772">
            <w:pPr>
              <w:pStyle w:val="ListParagraph"/>
              <w:numPr>
                <w:ilvl w:val="0"/>
                <w:numId w:val="20"/>
              </w:numPr>
              <w:rPr>
                <w:rFonts w:asciiTheme="minorHAnsi" w:hAnsiTheme="minorHAnsi" w:cstheme="minorHAnsi"/>
                <w:sz w:val="22"/>
                <w:szCs w:val="22"/>
              </w:rPr>
            </w:pPr>
            <w:r w:rsidRPr="00A91D5E">
              <w:rPr>
                <w:rFonts w:asciiTheme="minorHAnsi" w:hAnsiTheme="minorHAnsi" w:cstheme="minorHAnsi"/>
                <w:sz w:val="22"/>
                <w:szCs w:val="22"/>
              </w:rPr>
              <w:t>Pre-teaching/pre-quizzes/pre-assessments</w:t>
            </w:r>
          </w:p>
          <w:p w:rsidR="00803772" w:rsidRPr="00A91D5E" w:rsidRDefault="00803772" w:rsidP="00803772">
            <w:pPr>
              <w:pStyle w:val="ListParagraph"/>
              <w:numPr>
                <w:ilvl w:val="0"/>
                <w:numId w:val="20"/>
              </w:numPr>
              <w:rPr>
                <w:rFonts w:asciiTheme="minorHAnsi" w:hAnsiTheme="minorHAnsi" w:cstheme="minorHAnsi"/>
                <w:sz w:val="22"/>
                <w:szCs w:val="22"/>
              </w:rPr>
            </w:pPr>
            <w:r w:rsidRPr="00A91D5E">
              <w:rPr>
                <w:rFonts w:asciiTheme="minorHAnsi" w:hAnsiTheme="minorHAnsi" w:cstheme="minorHAnsi"/>
                <w:sz w:val="22"/>
                <w:szCs w:val="22"/>
              </w:rPr>
              <w:t>Shortened or modified assignments for whole group</w:t>
            </w:r>
          </w:p>
          <w:p w:rsidR="00803772" w:rsidRPr="00A91D5E" w:rsidRDefault="00803772" w:rsidP="00803772">
            <w:pPr>
              <w:pStyle w:val="ListParagraph"/>
              <w:numPr>
                <w:ilvl w:val="0"/>
                <w:numId w:val="20"/>
              </w:numPr>
              <w:rPr>
                <w:rFonts w:asciiTheme="minorHAnsi" w:hAnsiTheme="minorHAnsi" w:cstheme="minorHAnsi"/>
                <w:sz w:val="22"/>
                <w:szCs w:val="22"/>
              </w:rPr>
            </w:pPr>
            <w:r w:rsidRPr="00A91D5E">
              <w:rPr>
                <w:rFonts w:asciiTheme="minorHAnsi" w:hAnsiTheme="minorHAnsi" w:cstheme="minorHAnsi"/>
                <w:sz w:val="22"/>
                <w:szCs w:val="22"/>
              </w:rPr>
              <w:t>Partner/group work for reading, assignments and projects</w:t>
            </w:r>
          </w:p>
          <w:p w:rsidR="00803772" w:rsidRPr="00A91D5E" w:rsidRDefault="00803772" w:rsidP="00803772">
            <w:pPr>
              <w:pStyle w:val="ListParagraph"/>
              <w:numPr>
                <w:ilvl w:val="0"/>
                <w:numId w:val="20"/>
              </w:numPr>
              <w:rPr>
                <w:rFonts w:asciiTheme="minorHAnsi" w:hAnsiTheme="minorHAnsi" w:cstheme="minorHAnsi"/>
                <w:sz w:val="22"/>
                <w:szCs w:val="22"/>
              </w:rPr>
            </w:pPr>
            <w:r w:rsidRPr="00A91D5E">
              <w:rPr>
                <w:rFonts w:asciiTheme="minorHAnsi" w:hAnsiTheme="minorHAnsi" w:cstheme="minorHAnsi"/>
                <w:sz w:val="22"/>
                <w:szCs w:val="22"/>
              </w:rPr>
              <w:t xml:space="preserve">Incorporate technology into lessons and assignments </w:t>
            </w:r>
          </w:p>
          <w:p w:rsidR="00803772" w:rsidRPr="00A91D5E" w:rsidRDefault="00803772" w:rsidP="00803772">
            <w:pPr>
              <w:pStyle w:val="ListParagraph"/>
              <w:numPr>
                <w:ilvl w:val="0"/>
                <w:numId w:val="20"/>
              </w:numPr>
              <w:rPr>
                <w:rFonts w:asciiTheme="minorHAnsi" w:hAnsiTheme="minorHAnsi" w:cstheme="minorHAnsi"/>
                <w:sz w:val="22"/>
                <w:szCs w:val="22"/>
              </w:rPr>
            </w:pPr>
            <w:r w:rsidRPr="00A91D5E">
              <w:rPr>
                <w:rFonts w:asciiTheme="minorHAnsi" w:hAnsiTheme="minorHAnsi" w:cstheme="minorHAnsi"/>
                <w:sz w:val="22"/>
                <w:szCs w:val="22"/>
              </w:rPr>
              <w:t>Monitor students with proximity</w:t>
            </w:r>
          </w:p>
          <w:p w:rsidR="00803772" w:rsidRPr="00A91D5E" w:rsidRDefault="00440E78" w:rsidP="00803772">
            <w:pPr>
              <w:pStyle w:val="ListParagraph"/>
              <w:numPr>
                <w:ilvl w:val="0"/>
                <w:numId w:val="20"/>
              </w:numPr>
              <w:rPr>
                <w:rFonts w:asciiTheme="minorHAnsi" w:hAnsiTheme="minorHAnsi" w:cstheme="minorHAnsi"/>
                <w:sz w:val="22"/>
                <w:szCs w:val="22"/>
              </w:rPr>
            </w:pPr>
            <w:r w:rsidRPr="00A91D5E">
              <w:rPr>
                <w:rFonts w:asciiTheme="minorHAnsi" w:hAnsiTheme="minorHAnsi" w:cstheme="minorHAnsi"/>
                <w:sz w:val="22"/>
                <w:szCs w:val="22"/>
              </w:rPr>
              <w:t>Small group instruction</w:t>
            </w:r>
          </w:p>
          <w:p w:rsidR="00440E78" w:rsidRPr="00A91D5E" w:rsidRDefault="00440E78" w:rsidP="00803772">
            <w:pPr>
              <w:pStyle w:val="ListParagraph"/>
              <w:numPr>
                <w:ilvl w:val="0"/>
                <w:numId w:val="20"/>
              </w:numPr>
              <w:rPr>
                <w:rFonts w:asciiTheme="minorHAnsi" w:hAnsiTheme="minorHAnsi" w:cstheme="minorHAnsi"/>
                <w:sz w:val="22"/>
                <w:szCs w:val="22"/>
              </w:rPr>
            </w:pPr>
            <w:r w:rsidRPr="00A91D5E">
              <w:rPr>
                <w:rFonts w:asciiTheme="minorHAnsi" w:hAnsiTheme="minorHAnsi" w:cstheme="minorHAnsi"/>
                <w:sz w:val="22"/>
                <w:szCs w:val="22"/>
              </w:rPr>
              <w:t>Extended time for assignments if necessary</w:t>
            </w:r>
          </w:p>
          <w:p w:rsidR="00440E78" w:rsidRPr="00A91D5E" w:rsidRDefault="00440E78" w:rsidP="00803772">
            <w:pPr>
              <w:pStyle w:val="ListParagraph"/>
              <w:numPr>
                <w:ilvl w:val="0"/>
                <w:numId w:val="20"/>
              </w:numPr>
              <w:rPr>
                <w:rFonts w:asciiTheme="minorHAnsi" w:hAnsiTheme="minorHAnsi" w:cstheme="minorHAnsi"/>
                <w:sz w:val="22"/>
                <w:szCs w:val="22"/>
              </w:rPr>
            </w:pPr>
            <w:r w:rsidRPr="00A91D5E">
              <w:rPr>
                <w:rFonts w:asciiTheme="minorHAnsi" w:hAnsiTheme="minorHAnsi" w:cstheme="minorHAnsi"/>
                <w:sz w:val="22"/>
                <w:szCs w:val="22"/>
              </w:rPr>
              <w:t>Cooperative learning groups</w:t>
            </w:r>
          </w:p>
          <w:p w:rsidR="00440E78" w:rsidRPr="00A91D5E" w:rsidRDefault="00440E78" w:rsidP="00803772">
            <w:pPr>
              <w:pStyle w:val="ListParagraph"/>
              <w:numPr>
                <w:ilvl w:val="0"/>
                <w:numId w:val="20"/>
              </w:numPr>
              <w:rPr>
                <w:rFonts w:asciiTheme="minorHAnsi" w:hAnsiTheme="minorHAnsi" w:cstheme="minorHAnsi"/>
                <w:sz w:val="22"/>
                <w:szCs w:val="22"/>
              </w:rPr>
            </w:pPr>
            <w:r w:rsidRPr="00A91D5E">
              <w:rPr>
                <w:rFonts w:asciiTheme="minorHAnsi" w:hAnsiTheme="minorHAnsi" w:cstheme="minorHAnsi"/>
                <w:sz w:val="22"/>
                <w:szCs w:val="22"/>
              </w:rPr>
              <w:t>Reader’s logs activities</w:t>
            </w:r>
          </w:p>
          <w:p w:rsidR="00440E78" w:rsidRPr="00A91D5E" w:rsidRDefault="00440E78" w:rsidP="00803772">
            <w:pPr>
              <w:pStyle w:val="ListParagraph"/>
              <w:numPr>
                <w:ilvl w:val="0"/>
                <w:numId w:val="20"/>
              </w:numPr>
              <w:rPr>
                <w:rFonts w:asciiTheme="minorHAnsi" w:hAnsiTheme="minorHAnsi" w:cstheme="minorHAnsi"/>
                <w:sz w:val="22"/>
                <w:szCs w:val="22"/>
              </w:rPr>
            </w:pPr>
            <w:r w:rsidRPr="00A91D5E">
              <w:rPr>
                <w:rFonts w:asciiTheme="minorHAnsi" w:hAnsiTheme="minorHAnsi" w:cstheme="minorHAnsi"/>
                <w:sz w:val="22"/>
                <w:szCs w:val="22"/>
              </w:rPr>
              <w:t>Varied lesson plans that cater to different learning styles</w:t>
            </w:r>
          </w:p>
          <w:p w:rsidR="00440E78" w:rsidRPr="00A91D5E" w:rsidRDefault="00440E78" w:rsidP="00440E78">
            <w:pPr>
              <w:pStyle w:val="ListParagraph"/>
              <w:numPr>
                <w:ilvl w:val="0"/>
                <w:numId w:val="20"/>
              </w:numPr>
              <w:rPr>
                <w:rFonts w:asciiTheme="minorHAnsi" w:hAnsiTheme="minorHAnsi" w:cstheme="minorHAnsi"/>
                <w:sz w:val="22"/>
                <w:szCs w:val="22"/>
              </w:rPr>
            </w:pPr>
            <w:r w:rsidRPr="00A91D5E">
              <w:rPr>
                <w:rFonts w:asciiTheme="minorHAnsi" w:hAnsiTheme="minorHAnsi" w:cstheme="minorHAnsi"/>
                <w:sz w:val="22"/>
                <w:szCs w:val="22"/>
              </w:rPr>
              <w:t>Opportunities for reassessment</w:t>
            </w:r>
          </w:p>
          <w:p w:rsidR="00440E78" w:rsidRPr="00A91D5E" w:rsidRDefault="00440E78" w:rsidP="00440E78">
            <w:pPr>
              <w:pStyle w:val="ListParagraph"/>
              <w:numPr>
                <w:ilvl w:val="0"/>
                <w:numId w:val="20"/>
              </w:numPr>
              <w:rPr>
                <w:rFonts w:asciiTheme="minorHAnsi" w:hAnsiTheme="minorHAnsi" w:cstheme="minorHAnsi"/>
                <w:sz w:val="22"/>
                <w:szCs w:val="22"/>
              </w:rPr>
            </w:pPr>
            <w:r w:rsidRPr="00A91D5E">
              <w:rPr>
                <w:rFonts w:asciiTheme="minorHAnsi" w:hAnsiTheme="minorHAnsi" w:cstheme="minorHAnsi"/>
                <w:sz w:val="22"/>
                <w:szCs w:val="22"/>
              </w:rPr>
              <w:t>One-on-One instruction if needed</w:t>
            </w:r>
          </w:p>
          <w:p w:rsidR="00440E78" w:rsidRPr="00A91D5E" w:rsidRDefault="00440E78" w:rsidP="00440E78">
            <w:pPr>
              <w:pStyle w:val="ListParagraph"/>
              <w:numPr>
                <w:ilvl w:val="0"/>
                <w:numId w:val="20"/>
              </w:numPr>
              <w:rPr>
                <w:rFonts w:asciiTheme="minorHAnsi" w:hAnsiTheme="minorHAnsi" w:cstheme="minorHAnsi"/>
                <w:sz w:val="22"/>
                <w:szCs w:val="22"/>
              </w:rPr>
            </w:pPr>
            <w:r w:rsidRPr="00A91D5E">
              <w:rPr>
                <w:rFonts w:asciiTheme="minorHAnsi" w:hAnsiTheme="minorHAnsi" w:cstheme="minorHAnsi"/>
                <w:sz w:val="22"/>
                <w:szCs w:val="22"/>
              </w:rPr>
              <w:t>Re-read text for fluency</w:t>
            </w:r>
          </w:p>
          <w:p w:rsidR="00440E78" w:rsidRPr="00A91D5E" w:rsidRDefault="00440E78" w:rsidP="00440E78">
            <w:pPr>
              <w:pStyle w:val="ListParagraph"/>
              <w:numPr>
                <w:ilvl w:val="0"/>
                <w:numId w:val="20"/>
              </w:numPr>
              <w:rPr>
                <w:rFonts w:asciiTheme="minorHAnsi" w:hAnsiTheme="minorHAnsi" w:cstheme="minorHAnsi"/>
                <w:sz w:val="22"/>
                <w:szCs w:val="22"/>
              </w:rPr>
            </w:pPr>
            <w:r w:rsidRPr="00A91D5E">
              <w:rPr>
                <w:rFonts w:asciiTheme="minorHAnsi" w:hAnsiTheme="minorHAnsi" w:cstheme="minorHAnsi"/>
                <w:sz w:val="22"/>
                <w:szCs w:val="22"/>
              </w:rPr>
              <w:t>Check for understanding frequently</w:t>
            </w:r>
          </w:p>
          <w:p w:rsidR="00440E78" w:rsidRPr="00A91D5E" w:rsidRDefault="00440E78" w:rsidP="00440E78">
            <w:pPr>
              <w:pStyle w:val="ListParagraph"/>
              <w:numPr>
                <w:ilvl w:val="0"/>
                <w:numId w:val="20"/>
              </w:numPr>
              <w:rPr>
                <w:rFonts w:asciiTheme="minorHAnsi" w:hAnsiTheme="minorHAnsi" w:cstheme="minorHAnsi"/>
                <w:sz w:val="22"/>
                <w:szCs w:val="22"/>
              </w:rPr>
            </w:pPr>
            <w:r w:rsidRPr="00A91D5E">
              <w:rPr>
                <w:rFonts w:asciiTheme="minorHAnsi" w:hAnsiTheme="minorHAnsi" w:cstheme="minorHAnsi"/>
                <w:sz w:val="22"/>
                <w:szCs w:val="22"/>
              </w:rPr>
              <w:t>Modeled writing</w:t>
            </w:r>
          </w:p>
          <w:p w:rsidR="00440E78" w:rsidRPr="0016584D" w:rsidRDefault="00440E78" w:rsidP="00440E78">
            <w:pPr>
              <w:rPr>
                <w:rFonts w:cstheme="minorHAnsi"/>
                <w:b/>
              </w:rPr>
            </w:pPr>
          </w:p>
          <w:p w:rsidR="00440E78" w:rsidRPr="0016584D" w:rsidRDefault="00440E78" w:rsidP="00440E78">
            <w:pPr>
              <w:rPr>
                <w:rFonts w:cstheme="minorHAnsi"/>
                <w:b/>
              </w:rPr>
            </w:pPr>
            <w:r w:rsidRPr="0016584D">
              <w:rPr>
                <w:rFonts w:cstheme="minorHAnsi"/>
                <w:b/>
              </w:rPr>
              <w:t>Tier 2:</w:t>
            </w:r>
            <w:r w:rsidR="00A91D5E">
              <w:rPr>
                <w:rFonts w:cstheme="minorHAnsi"/>
                <w:b/>
              </w:rPr>
              <w:t xml:space="preserve"> Targeted Interventions = 5-15% of students</w:t>
            </w:r>
            <w:r w:rsidR="008C2C5E">
              <w:rPr>
                <w:rFonts w:cstheme="minorHAnsi"/>
                <w:b/>
              </w:rPr>
              <w:t xml:space="preserve"> (Slower progress than expected in regular classroom)…</w:t>
            </w:r>
          </w:p>
          <w:p w:rsidR="00440E78" w:rsidRPr="00A91D5E" w:rsidRDefault="00440E78" w:rsidP="00440E78">
            <w:pPr>
              <w:pStyle w:val="ListParagraph"/>
              <w:numPr>
                <w:ilvl w:val="0"/>
                <w:numId w:val="21"/>
              </w:numPr>
              <w:rPr>
                <w:rFonts w:asciiTheme="minorHAnsi" w:hAnsiTheme="minorHAnsi" w:cstheme="minorHAnsi"/>
                <w:sz w:val="22"/>
                <w:szCs w:val="22"/>
              </w:rPr>
            </w:pPr>
            <w:r w:rsidRPr="00A91D5E">
              <w:rPr>
                <w:rFonts w:asciiTheme="minorHAnsi" w:hAnsiTheme="minorHAnsi" w:cstheme="minorHAnsi"/>
                <w:sz w:val="22"/>
                <w:szCs w:val="22"/>
              </w:rPr>
              <w:t>Behavior plans</w:t>
            </w:r>
          </w:p>
          <w:p w:rsidR="00440E78" w:rsidRPr="00A91D5E" w:rsidRDefault="00440E78" w:rsidP="00440E78">
            <w:pPr>
              <w:pStyle w:val="ListParagraph"/>
              <w:numPr>
                <w:ilvl w:val="0"/>
                <w:numId w:val="21"/>
              </w:numPr>
              <w:rPr>
                <w:rFonts w:asciiTheme="minorHAnsi" w:hAnsiTheme="minorHAnsi" w:cstheme="minorHAnsi"/>
                <w:sz w:val="22"/>
                <w:szCs w:val="22"/>
              </w:rPr>
            </w:pPr>
            <w:r w:rsidRPr="00A91D5E">
              <w:rPr>
                <w:rFonts w:asciiTheme="minorHAnsi" w:hAnsiTheme="minorHAnsi" w:cstheme="minorHAnsi"/>
                <w:sz w:val="22"/>
                <w:szCs w:val="22"/>
              </w:rPr>
              <w:t>Individual counseling</w:t>
            </w:r>
          </w:p>
          <w:p w:rsidR="00440E78" w:rsidRPr="00A91D5E" w:rsidRDefault="00440E78" w:rsidP="00440E78">
            <w:pPr>
              <w:pStyle w:val="ListParagraph"/>
              <w:numPr>
                <w:ilvl w:val="0"/>
                <w:numId w:val="21"/>
              </w:numPr>
              <w:rPr>
                <w:rFonts w:asciiTheme="minorHAnsi" w:hAnsiTheme="minorHAnsi" w:cstheme="minorHAnsi"/>
                <w:sz w:val="22"/>
                <w:szCs w:val="22"/>
              </w:rPr>
            </w:pPr>
            <w:r w:rsidRPr="00A91D5E">
              <w:rPr>
                <w:rFonts w:asciiTheme="minorHAnsi" w:hAnsiTheme="minorHAnsi" w:cstheme="minorHAnsi"/>
                <w:sz w:val="22"/>
                <w:szCs w:val="22"/>
              </w:rPr>
              <w:t xml:space="preserve">Chunking assignments for students </w:t>
            </w:r>
          </w:p>
          <w:p w:rsidR="00440E78" w:rsidRPr="00A91D5E" w:rsidRDefault="00440E78" w:rsidP="00440E78">
            <w:pPr>
              <w:pStyle w:val="ListParagraph"/>
              <w:numPr>
                <w:ilvl w:val="0"/>
                <w:numId w:val="21"/>
              </w:numPr>
              <w:rPr>
                <w:rFonts w:asciiTheme="minorHAnsi" w:hAnsiTheme="minorHAnsi" w:cstheme="minorHAnsi"/>
                <w:sz w:val="22"/>
                <w:szCs w:val="22"/>
              </w:rPr>
            </w:pPr>
            <w:r w:rsidRPr="00A91D5E">
              <w:rPr>
                <w:rFonts w:asciiTheme="minorHAnsi" w:hAnsiTheme="minorHAnsi" w:cstheme="minorHAnsi"/>
                <w:sz w:val="22"/>
                <w:szCs w:val="22"/>
              </w:rPr>
              <w:lastRenderedPageBreak/>
              <w:t>Extending time for assignments and assessments</w:t>
            </w:r>
          </w:p>
          <w:p w:rsidR="00440E78" w:rsidRPr="00A91D5E" w:rsidRDefault="00440E78" w:rsidP="00440E78">
            <w:pPr>
              <w:pStyle w:val="ListParagraph"/>
              <w:numPr>
                <w:ilvl w:val="0"/>
                <w:numId w:val="21"/>
              </w:numPr>
              <w:rPr>
                <w:rFonts w:asciiTheme="minorHAnsi" w:hAnsiTheme="minorHAnsi" w:cstheme="minorHAnsi"/>
                <w:sz w:val="22"/>
                <w:szCs w:val="22"/>
              </w:rPr>
            </w:pPr>
            <w:r w:rsidRPr="00A91D5E">
              <w:rPr>
                <w:rFonts w:asciiTheme="minorHAnsi" w:hAnsiTheme="minorHAnsi" w:cstheme="minorHAnsi"/>
                <w:sz w:val="22"/>
                <w:szCs w:val="22"/>
              </w:rPr>
              <w:t>Re-teach skills in a step-by-step process</w:t>
            </w:r>
          </w:p>
          <w:p w:rsidR="00440E78" w:rsidRPr="00A91D5E" w:rsidRDefault="00440E78" w:rsidP="00440E78">
            <w:pPr>
              <w:pStyle w:val="ListParagraph"/>
              <w:numPr>
                <w:ilvl w:val="0"/>
                <w:numId w:val="21"/>
              </w:numPr>
              <w:rPr>
                <w:rFonts w:asciiTheme="minorHAnsi" w:hAnsiTheme="minorHAnsi" w:cstheme="minorHAnsi"/>
                <w:sz w:val="22"/>
                <w:szCs w:val="22"/>
              </w:rPr>
            </w:pPr>
            <w:r w:rsidRPr="00A91D5E">
              <w:rPr>
                <w:rFonts w:asciiTheme="minorHAnsi" w:hAnsiTheme="minorHAnsi" w:cstheme="minorHAnsi"/>
                <w:sz w:val="22"/>
                <w:szCs w:val="22"/>
              </w:rPr>
              <w:t>Modification of assignments (i.e., fewer number of problems)</w:t>
            </w:r>
          </w:p>
          <w:p w:rsidR="00440E78" w:rsidRPr="00A91D5E" w:rsidRDefault="00440E78" w:rsidP="00440E78">
            <w:pPr>
              <w:pStyle w:val="ListParagraph"/>
              <w:numPr>
                <w:ilvl w:val="0"/>
                <w:numId w:val="21"/>
              </w:numPr>
              <w:rPr>
                <w:rFonts w:asciiTheme="minorHAnsi" w:hAnsiTheme="minorHAnsi" w:cstheme="minorHAnsi"/>
                <w:sz w:val="22"/>
                <w:szCs w:val="22"/>
              </w:rPr>
            </w:pPr>
            <w:r w:rsidRPr="00A91D5E">
              <w:rPr>
                <w:rFonts w:asciiTheme="minorHAnsi" w:hAnsiTheme="minorHAnsi" w:cstheme="minorHAnsi"/>
                <w:sz w:val="22"/>
                <w:szCs w:val="22"/>
              </w:rPr>
              <w:t>Provide 1 on 1 time for questions and answers</w:t>
            </w:r>
          </w:p>
          <w:p w:rsidR="00440E78" w:rsidRPr="00A91D5E" w:rsidRDefault="00440E78" w:rsidP="00440E78">
            <w:pPr>
              <w:pStyle w:val="ListParagraph"/>
              <w:numPr>
                <w:ilvl w:val="0"/>
                <w:numId w:val="21"/>
              </w:numPr>
              <w:rPr>
                <w:rFonts w:asciiTheme="minorHAnsi" w:hAnsiTheme="minorHAnsi" w:cstheme="minorHAnsi"/>
                <w:sz w:val="22"/>
                <w:szCs w:val="22"/>
              </w:rPr>
            </w:pPr>
            <w:r w:rsidRPr="00A91D5E">
              <w:rPr>
                <w:rFonts w:asciiTheme="minorHAnsi" w:hAnsiTheme="minorHAnsi" w:cstheme="minorHAnsi"/>
                <w:sz w:val="22"/>
                <w:szCs w:val="22"/>
              </w:rPr>
              <w:t>Books on tape or CD</w:t>
            </w:r>
          </w:p>
          <w:p w:rsidR="00440E78" w:rsidRPr="00A91D5E" w:rsidRDefault="00440E78" w:rsidP="00440E78">
            <w:pPr>
              <w:pStyle w:val="ListParagraph"/>
              <w:numPr>
                <w:ilvl w:val="0"/>
                <w:numId w:val="21"/>
              </w:numPr>
              <w:rPr>
                <w:rFonts w:asciiTheme="minorHAnsi" w:hAnsiTheme="minorHAnsi" w:cstheme="minorHAnsi"/>
                <w:sz w:val="22"/>
                <w:szCs w:val="22"/>
              </w:rPr>
            </w:pPr>
            <w:r w:rsidRPr="00A91D5E">
              <w:rPr>
                <w:rFonts w:asciiTheme="minorHAnsi" w:hAnsiTheme="minorHAnsi" w:cstheme="minorHAnsi"/>
                <w:sz w:val="22"/>
                <w:szCs w:val="22"/>
              </w:rPr>
              <w:t>Oral assignments</w:t>
            </w:r>
          </w:p>
          <w:p w:rsidR="00440E78" w:rsidRPr="00A91D5E" w:rsidRDefault="00440E78" w:rsidP="00440E78">
            <w:pPr>
              <w:pStyle w:val="ListParagraph"/>
              <w:numPr>
                <w:ilvl w:val="0"/>
                <w:numId w:val="21"/>
              </w:numPr>
              <w:rPr>
                <w:rFonts w:asciiTheme="minorHAnsi" w:hAnsiTheme="minorHAnsi" w:cstheme="minorHAnsi"/>
                <w:sz w:val="22"/>
                <w:szCs w:val="22"/>
              </w:rPr>
            </w:pPr>
            <w:r w:rsidRPr="00A91D5E">
              <w:rPr>
                <w:rFonts w:asciiTheme="minorHAnsi" w:hAnsiTheme="minorHAnsi" w:cstheme="minorHAnsi"/>
                <w:sz w:val="22"/>
                <w:szCs w:val="22"/>
              </w:rPr>
              <w:t>1-on-1 or peer tutoring</w:t>
            </w:r>
          </w:p>
          <w:p w:rsidR="00440E78" w:rsidRPr="00A91D5E" w:rsidRDefault="00440E78" w:rsidP="00440E78">
            <w:pPr>
              <w:pStyle w:val="ListParagraph"/>
              <w:numPr>
                <w:ilvl w:val="0"/>
                <w:numId w:val="21"/>
              </w:numPr>
              <w:rPr>
                <w:rFonts w:asciiTheme="minorHAnsi" w:hAnsiTheme="minorHAnsi" w:cstheme="minorHAnsi"/>
                <w:sz w:val="22"/>
                <w:szCs w:val="22"/>
              </w:rPr>
            </w:pPr>
            <w:r w:rsidRPr="00A91D5E">
              <w:rPr>
                <w:rFonts w:asciiTheme="minorHAnsi" w:hAnsiTheme="minorHAnsi" w:cstheme="minorHAnsi"/>
                <w:sz w:val="22"/>
                <w:szCs w:val="22"/>
              </w:rPr>
              <w:t>Organization using student planner</w:t>
            </w:r>
          </w:p>
          <w:p w:rsidR="00440E78" w:rsidRPr="00A91D5E" w:rsidRDefault="00440E78" w:rsidP="00440E78">
            <w:pPr>
              <w:pStyle w:val="ListParagraph"/>
              <w:numPr>
                <w:ilvl w:val="0"/>
                <w:numId w:val="21"/>
              </w:numPr>
              <w:rPr>
                <w:rFonts w:asciiTheme="minorHAnsi" w:hAnsiTheme="minorHAnsi" w:cstheme="minorHAnsi"/>
                <w:sz w:val="22"/>
                <w:szCs w:val="22"/>
              </w:rPr>
            </w:pPr>
            <w:r w:rsidRPr="00A91D5E">
              <w:rPr>
                <w:rFonts w:asciiTheme="minorHAnsi" w:hAnsiTheme="minorHAnsi" w:cstheme="minorHAnsi"/>
                <w:sz w:val="22"/>
                <w:szCs w:val="22"/>
              </w:rPr>
              <w:t>Use tutoring provided by teachers of peers</w:t>
            </w:r>
          </w:p>
          <w:p w:rsidR="00440E78" w:rsidRPr="0016584D" w:rsidRDefault="00440E78" w:rsidP="00440E78">
            <w:pPr>
              <w:rPr>
                <w:rFonts w:cstheme="minorHAnsi"/>
                <w:b/>
              </w:rPr>
            </w:pPr>
          </w:p>
          <w:p w:rsidR="00440E78" w:rsidRPr="0016584D" w:rsidRDefault="00440E78" w:rsidP="00440E78">
            <w:pPr>
              <w:rPr>
                <w:rFonts w:cstheme="minorHAnsi"/>
                <w:b/>
              </w:rPr>
            </w:pPr>
            <w:r w:rsidRPr="0016584D">
              <w:rPr>
                <w:rFonts w:cstheme="minorHAnsi"/>
                <w:b/>
              </w:rPr>
              <w:t>Tier 3:</w:t>
            </w:r>
            <w:r w:rsidR="00A91D5E">
              <w:rPr>
                <w:rFonts w:cstheme="minorHAnsi"/>
                <w:b/>
              </w:rPr>
              <w:t xml:space="preserve"> </w:t>
            </w:r>
            <w:r w:rsidR="008C2C5E">
              <w:rPr>
                <w:rFonts w:cstheme="minorHAnsi"/>
                <w:b/>
              </w:rPr>
              <w:t>Intensive Interventions = 1-5% (Little to NO progress within regular classroom)…</w:t>
            </w:r>
          </w:p>
          <w:p w:rsidR="00440E78" w:rsidRPr="00A91D5E" w:rsidRDefault="00440E78" w:rsidP="00440E78">
            <w:pPr>
              <w:pStyle w:val="ListParagraph"/>
              <w:numPr>
                <w:ilvl w:val="0"/>
                <w:numId w:val="22"/>
              </w:numPr>
              <w:rPr>
                <w:rFonts w:asciiTheme="minorHAnsi" w:hAnsiTheme="minorHAnsi" w:cstheme="minorHAnsi"/>
                <w:sz w:val="22"/>
                <w:szCs w:val="22"/>
              </w:rPr>
            </w:pPr>
            <w:r w:rsidRPr="00A91D5E">
              <w:rPr>
                <w:rFonts w:asciiTheme="minorHAnsi" w:hAnsiTheme="minorHAnsi" w:cstheme="minorHAnsi"/>
                <w:sz w:val="22"/>
                <w:szCs w:val="22"/>
              </w:rPr>
              <w:t>Test read to students</w:t>
            </w:r>
          </w:p>
          <w:p w:rsidR="00440E78" w:rsidRPr="00A91D5E" w:rsidRDefault="00440E78" w:rsidP="00440E78">
            <w:pPr>
              <w:pStyle w:val="ListParagraph"/>
              <w:numPr>
                <w:ilvl w:val="0"/>
                <w:numId w:val="22"/>
              </w:numPr>
              <w:rPr>
                <w:rFonts w:asciiTheme="minorHAnsi" w:hAnsiTheme="minorHAnsi" w:cstheme="minorHAnsi"/>
                <w:sz w:val="22"/>
                <w:szCs w:val="22"/>
              </w:rPr>
            </w:pPr>
            <w:r w:rsidRPr="00A91D5E">
              <w:rPr>
                <w:rFonts w:asciiTheme="minorHAnsi" w:hAnsiTheme="minorHAnsi" w:cstheme="minorHAnsi"/>
                <w:sz w:val="22"/>
                <w:szCs w:val="22"/>
              </w:rPr>
              <w:t>Choose the most important sections of assignment that student is sure to need to pass test, and have them focus only on those</w:t>
            </w:r>
          </w:p>
          <w:p w:rsidR="00440E78" w:rsidRPr="00A91D5E" w:rsidRDefault="00440E78" w:rsidP="00440E78">
            <w:pPr>
              <w:pStyle w:val="ListParagraph"/>
              <w:numPr>
                <w:ilvl w:val="0"/>
                <w:numId w:val="22"/>
              </w:numPr>
              <w:rPr>
                <w:rFonts w:asciiTheme="minorHAnsi" w:hAnsiTheme="minorHAnsi" w:cstheme="minorHAnsi"/>
                <w:sz w:val="22"/>
                <w:szCs w:val="22"/>
              </w:rPr>
            </w:pPr>
            <w:r w:rsidRPr="00A91D5E">
              <w:rPr>
                <w:rFonts w:asciiTheme="minorHAnsi" w:hAnsiTheme="minorHAnsi" w:cstheme="minorHAnsi"/>
                <w:sz w:val="22"/>
                <w:szCs w:val="22"/>
              </w:rPr>
              <w:t>Test re-takes</w:t>
            </w:r>
          </w:p>
          <w:p w:rsidR="00440E78" w:rsidRPr="00A91D5E" w:rsidRDefault="00440E78" w:rsidP="00440E78">
            <w:pPr>
              <w:pStyle w:val="ListParagraph"/>
              <w:numPr>
                <w:ilvl w:val="0"/>
                <w:numId w:val="22"/>
              </w:numPr>
              <w:rPr>
                <w:rFonts w:asciiTheme="minorHAnsi" w:hAnsiTheme="minorHAnsi" w:cstheme="minorHAnsi"/>
                <w:sz w:val="22"/>
                <w:szCs w:val="22"/>
              </w:rPr>
            </w:pPr>
            <w:r w:rsidRPr="00A91D5E">
              <w:rPr>
                <w:rFonts w:asciiTheme="minorHAnsi" w:hAnsiTheme="minorHAnsi" w:cstheme="minorHAnsi"/>
                <w:sz w:val="22"/>
                <w:szCs w:val="22"/>
              </w:rPr>
              <w:t>Books on tape or CD</w:t>
            </w:r>
          </w:p>
          <w:p w:rsidR="00440E78" w:rsidRPr="00A91D5E" w:rsidRDefault="00440E78" w:rsidP="00440E78">
            <w:pPr>
              <w:pStyle w:val="ListParagraph"/>
              <w:numPr>
                <w:ilvl w:val="0"/>
                <w:numId w:val="22"/>
              </w:numPr>
              <w:rPr>
                <w:rFonts w:asciiTheme="minorHAnsi" w:hAnsiTheme="minorHAnsi" w:cstheme="minorHAnsi"/>
                <w:sz w:val="22"/>
                <w:szCs w:val="22"/>
              </w:rPr>
            </w:pPr>
            <w:r w:rsidRPr="00A91D5E">
              <w:rPr>
                <w:rFonts w:asciiTheme="minorHAnsi" w:hAnsiTheme="minorHAnsi" w:cstheme="minorHAnsi"/>
                <w:sz w:val="22"/>
                <w:szCs w:val="22"/>
              </w:rPr>
              <w:t xml:space="preserve">After school individual </w:t>
            </w:r>
          </w:p>
          <w:p w:rsidR="00160999" w:rsidRPr="00A91D5E" w:rsidRDefault="00160999" w:rsidP="00440E78">
            <w:pPr>
              <w:pStyle w:val="ListParagraph"/>
              <w:numPr>
                <w:ilvl w:val="0"/>
                <w:numId w:val="22"/>
              </w:numPr>
              <w:rPr>
                <w:rFonts w:asciiTheme="minorHAnsi" w:hAnsiTheme="minorHAnsi" w:cstheme="minorHAnsi"/>
                <w:sz w:val="22"/>
                <w:szCs w:val="22"/>
              </w:rPr>
            </w:pPr>
            <w:r w:rsidRPr="00A91D5E">
              <w:rPr>
                <w:rFonts w:asciiTheme="minorHAnsi" w:hAnsiTheme="minorHAnsi" w:cstheme="minorHAnsi"/>
                <w:sz w:val="22"/>
                <w:szCs w:val="22"/>
              </w:rPr>
              <w:t>Modify activities to meet certain needs</w:t>
            </w:r>
          </w:p>
          <w:p w:rsidR="00160999" w:rsidRPr="00A91D5E" w:rsidRDefault="00160999" w:rsidP="00A91D5E">
            <w:pPr>
              <w:pStyle w:val="ListParagraph"/>
              <w:numPr>
                <w:ilvl w:val="0"/>
                <w:numId w:val="22"/>
              </w:numPr>
              <w:rPr>
                <w:rFonts w:asciiTheme="minorHAnsi" w:hAnsiTheme="minorHAnsi" w:cstheme="minorHAnsi"/>
                <w:b/>
                <w:sz w:val="22"/>
                <w:szCs w:val="22"/>
              </w:rPr>
            </w:pPr>
            <w:r w:rsidRPr="00A91D5E">
              <w:rPr>
                <w:rFonts w:asciiTheme="minorHAnsi" w:hAnsiTheme="minorHAnsi" w:cstheme="minorHAnsi"/>
                <w:sz w:val="22"/>
                <w:szCs w:val="22"/>
              </w:rPr>
              <w:t>Decoding support</w:t>
            </w:r>
          </w:p>
        </w:tc>
        <w:tc>
          <w:tcPr>
            <w:tcW w:w="2500" w:type="pct"/>
            <w:gridSpan w:val="2"/>
          </w:tcPr>
          <w:p w:rsidR="0016584D" w:rsidRDefault="00061550" w:rsidP="00C752E9">
            <w:pPr>
              <w:rPr>
                <w:rFonts w:cstheme="minorHAnsi"/>
                <w:b/>
              </w:rPr>
            </w:pPr>
            <w:r w:rsidRPr="0016584D">
              <w:rPr>
                <w:rFonts w:cstheme="minorHAnsi"/>
                <w:b/>
              </w:rPr>
              <w:lastRenderedPageBreak/>
              <w:t>Gifted and Talented (GT):</w:t>
            </w:r>
          </w:p>
          <w:p w:rsidR="00C752E9" w:rsidRDefault="00C752E9" w:rsidP="00C752E9">
            <w:pPr>
              <w:rPr>
                <w:rFonts w:cstheme="minorHAnsi"/>
                <w:b/>
              </w:rPr>
            </w:pPr>
            <w:r>
              <w:rPr>
                <w:rFonts w:cstheme="minorHAnsi"/>
                <w:b/>
              </w:rPr>
              <w:t>Recommended strategies for addressing the learning needs of gifted, talented, advanced students in grades K and 1:</w:t>
            </w:r>
          </w:p>
          <w:p w:rsidR="00C752E9" w:rsidRPr="00A91D5E" w:rsidRDefault="00C752E9" w:rsidP="00C752E9">
            <w:pPr>
              <w:pStyle w:val="ListParagraph"/>
              <w:numPr>
                <w:ilvl w:val="0"/>
                <w:numId w:val="15"/>
              </w:numPr>
              <w:rPr>
                <w:rFonts w:asciiTheme="minorHAnsi" w:hAnsiTheme="minorHAnsi" w:cstheme="minorHAnsi"/>
                <w:sz w:val="22"/>
                <w:szCs w:val="22"/>
              </w:rPr>
            </w:pPr>
            <w:r w:rsidRPr="00A91D5E">
              <w:rPr>
                <w:rFonts w:asciiTheme="minorHAnsi" w:hAnsiTheme="minorHAnsi" w:cstheme="minorHAnsi"/>
                <w:sz w:val="22"/>
                <w:szCs w:val="22"/>
              </w:rPr>
              <w:t>Differentiating your instruction for varying degrees of readiness or interest or different learning styles can be accomplished by varying the content, process of product for these students.</w:t>
            </w:r>
          </w:p>
          <w:p w:rsidR="00C752E9" w:rsidRPr="00A91D5E" w:rsidRDefault="00C752E9" w:rsidP="00C752E9">
            <w:pPr>
              <w:pStyle w:val="ListParagraph"/>
              <w:numPr>
                <w:ilvl w:val="0"/>
                <w:numId w:val="15"/>
              </w:numPr>
              <w:rPr>
                <w:rFonts w:asciiTheme="minorHAnsi" w:hAnsiTheme="minorHAnsi" w:cstheme="minorHAnsi"/>
                <w:sz w:val="22"/>
                <w:szCs w:val="22"/>
              </w:rPr>
            </w:pPr>
            <w:r w:rsidRPr="00A91D5E">
              <w:rPr>
                <w:rFonts w:asciiTheme="minorHAnsi" w:hAnsiTheme="minorHAnsi" w:cstheme="minorHAnsi"/>
                <w:sz w:val="22"/>
                <w:szCs w:val="22"/>
              </w:rPr>
              <w:t>In addition to a faster pace, gifted students thrive on complexity and abstract thinking.  Some at this age are also able to work independently and with less structure.</w:t>
            </w:r>
          </w:p>
          <w:p w:rsidR="00C752E9" w:rsidRPr="00A91D5E" w:rsidRDefault="00C752E9" w:rsidP="00C752E9">
            <w:pPr>
              <w:pStyle w:val="ListParagraph"/>
              <w:numPr>
                <w:ilvl w:val="0"/>
                <w:numId w:val="15"/>
              </w:numPr>
              <w:rPr>
                <w:rFonts w:asciiTheme="minorHAnsi" w:hAnsiTheme="minorHAnsi" w:cstheme="minorHAnsi"/>
                <w:sz w:val="22"/>
                <w:szCs w:val="22"/>
              </w:rPr>
            </w:pPr>
            <w:r w:rsidRPr="00A91D5E">
              <w:rPr>
                <w:rFonts w:asciiTheme="minorHAnsi" w:hAnsiTheme="minorHAnsi" w:cstheme="minorHAnsi"/>
                <w:sz w:val="22"/>
                <w:szCs w:val="22"/>
              </w:rPr>
              <w:t>Provide books and other resources at a higher level of sophistication and/or reading level.</w:t>
            </w:r>
          </w:p>
          <w:p w:rsidR="00C752E9" w:rsidRPr="00A91D5E" w:rsidRDefault="00C752E9" w:rsidP="00C752E9">
            <w:pPr>
              <w:pStyle w:val="ListParagraph"/>
              <w:numPr>
                <w:ilvl w:val="0"/>
                <w:numId w:val="15"/>
              </w:numPr>
              <w:rPr>
                <w:rFonts w:asciiTheme="minorHAnsi" w:hAnsiTheme="minorHAnsi" w:cstheme="minorHAnsi"/>
                <w:sz w:val="22"/>
                <w:szCs w:val="22"/>
              </w:rPr>
            </w:pPr>
            <w:r w:rsidRPr="00A91D5E">
              <w:rPr>
                <w:rFonts w:asciiTheme="minorHAnsi" w:hAnsiTheme="minorHAnsi" w:cstheme="minorHAnsi"/>
                <w:sz w:val="22"/>
                <w:szCs w:val="22"/>
              </w:rPr>
              <w:t>Provide alternate activities (some accompany these units) or provide opportunities to work at advanced level on the same or a related topic.</w:t>
            </w:r>
          </w:p>
          <w:p w:rsidR="00C752E9" w:rsidRPr="00A91D5E" w:rsidRDefault="00C752E9" w:rsidP="00C752E9">
            <w:pPr>
              <w:pStyle w:val="ListParagraph"/>
              <w:numPr>
                <w:ilvl w:val="0"/>
                <w:numId w:val="15"/>
              </w:numPr>
              <w:rPr>
                <w:rFonts w:asciiTheme="minorHAnsi" w:hAnsiTheme="minorHAnsi" w:cstheme="minorHAnsi"/>
                <w:sz w:val="22"/>
                <w:szCs w:val="22"/>
              </w:rPr>
            </w:pPr>
            <w:r w:rsidRPr="00A91D5E">
              <w:rPr>
                <w:rFonts w:asciiTheme="minorHAnsi" w:hAnsiTheme="minorHAnsi" w:cstheme="minorHAnsi"/>
                <w:sz w:val="22"/>
                <w:szCs w:val="22"/>
              </w:rPr>
              <w:t>Provide simulations and/or opportunities to apply new concepts of the unit within the classroom, school and/or community.</w:t>
            </w:r>
          </w:p>
          <w:p w:rsidR="00C752E9" w:rsidRPr="00A91D5E" w:rsidRDefault="00C752E9" w:rsidP="00C752E9">
            <w:pPr>
              <w:pStyle w:val="ListParagraph"/>
              <w:numPr>
                <w:ilvl w:val="0"/>
                <w:numId w:val="15"/>
              </w:numPr>
              <w:rPr>
                <w:rFonts w:asciiTheme="minorHAnsi" w:hAnsiTheme="minorHAnsi" w:cstheme="minorHAnsi"/>
                <w:sz w:val="22"/>
                <w:szCs w:val="22"/>
              </w:rPr>
            </w:pPr>
            <w:r w:rsidRPr="00A91D5E">
              <w:rPr>
                <w:rFonts w:asciiTheme="minorHAnsi" w:hAnsiTheme="minorHAnsi" w:cstheme="minorHAnsi"/>
                <w:sz w:val="22"/>
                <w:szCs w:val="22"/>
              </w:rPr>
              <w:t>Provide consistent opportunities to work at the higher level of Bloom’s taxonomy: analysis, synthesis, evaluation, and/or creativity.</w:t>
            </w:r>
          </w:p>
          <w:p w:rsidR="00A91D5E" w:rsidRPr="00A91D5E" w:rsidRDefault="00C752E9" w:rsidP="00C752E9">
            <w:pPr>
              <w:pStyle w:val="ListParagraph"/>
              <w:numPr>
                <w:ilvl w:val="0"/>
                <w:numId w:val="15"/>
              </w:numPr>
              <w:rPr>
                <w:rFonts w:asciiTheme="minorHAnsi" w:hAnsiTheme="minorHAnsi" w:cstheme="minorHAnsi"/>
                <w:sz w:val="22"/>
                <w:szCs w:val="22"/>
              </w:rPr>
            </w:pPr>
            <w:r w:rsidRPr="00A91D5E">
              <w:rPr>
                <w:rFonts w:asciiTheme="minorHAnsi" w:hAnsiTheme="minorHAnsi" w:cstheme="minorHAnsi"/>
                <w:sz w:val="22"/>
                <w:szCs w:val="22"/>
              </w:rPr>
              <w:t xml:space="preserve">Provide opportunities to work </w:t>
            </w:r>
            <w:r w:rsidR="00A91D5E" w:rsidRPr="00A91D5E">
              <w:rPr>
                <w:rFonts w:asciiTheme="minorHAnsi" w:hAnsiTheme="minorHAnsi" w:cstheme="minorHAnsi"/>
                <w:sz w:val="22"/>
                <w:szCs w:val="22"/>
              </w:rPr>
              <w:t>with academics peers.  It is NOT the job of these students to “teach” their peers or be a “role model” all the time.</w:t>
            </w:r>
          </w:p>
          <w:p w:rsidR="00C752E9" w:rsidRPr="00C752E9" w:rsidRDefault="00A91D5E" w:rsidP="00C752E9">
            <w:pPr>
              <w:pStyle w:val="ListParagraph"/>
              <w:numPr>
                <w:ilvl w:val="0"/>
                <w:numId w:val="15"/>
              </w:numPr>
              <w:rPr>
                <w:rFonts w:cstheme="minorHAnsi"/>
                <w:b/>
              </w:rPr>
            </w:pPr>
            <w:r w:rsidRPr="00A91D5E">
              <w:rPr>
                <w:rFonts w:asciiTheme="minorHAnsi" w:hAnsiTheme="minorHAnsi" w:cstheme="minorHAnsi"/>
                <w:sz w:val="22"/>
                <w:szCs w:val="22"/>
              </w:rPr>
              <w:t xml:space="preserve">Allow students to pursue areas of passion that may or may not align with the unit content.  After all, if they have mastered the content, the standard has been met. </w:t>
            </w:r>
            <w:r w:rsidR="00C752E9">
              <w:rPr>
                <w:rFonts w:cstheme="minorHAnsi"/>
                <w:b/>
              </w:rPr>
              <w:t xml:space="preserve"> </w:t>
            </w:r>
          </w:p>
        </w:tc>
      </w:tr>
      <w:tr w:rsidR="00061550" w:rsidRPr="0016584D" w:rsidTr="00C752E9">
        <w:tc>
          <w:tcPr>
            <w:tcW w:w="5000" w:type="pct"/>
            <w:gridSpan w:val="4"/>
          </w:tcPr>
          <w:p w:rsidR="00061550" w:rsidRPr="0016584D" w:rsidRDefault="00061550" w:rsidP="00C752E9">
            <w:pPr>
              <w:rPr>
                <w:rFonts w:cstheme="minorHAnsi"/>
                <w:b/>
              </w:rPr>
            </w:pPr>
            <w:r w:rsidRPr="0016584D">
              <w:rPr>
                <w:rFonts w:cstheme="minorHAnsi"/>
                <w:b/>
              </w:rPr>
              <w:lastRenderedPageBreak/>
              <w:t>Resources—Texts:</w:t>
            </w:r>
          </w:p>
          <w:p w:rsidR="00061550" w:rsidRPr="0016584D" w:rsidRDefault="00061550" w:rsidP="00C752E9">
            <w:pPr>
              <w:rPr>
                <w:rFonts w:cstheme="minorHAnsi"/>
                <w:b/>
              </w:rPr>
            </w:pPr>
          </w:p>
          <w:p w:rsidR="00061550" w:rsidRPr="0016584D" w:rsidRDefault="00061550" w:rsidP="00C752E9">
            <w:pPr>
              <w:rPr>
                <w:rFonts w:cstheme="minorHAnsi"/>
                <w:b/>
              </w:rPr>
            </w:pPr>
            <w:r w:rsidRPr="0016584D">
              <w:rPr>
                <w:rFonts w:cstheme="minorHAnsi"/>
                <w:b/>
              </w:rPr>
              <w:t>Professional Resources:</w:t>
            </w:r>
          </w:p>
          <w:p w:rsidR="005B359D" w:rsidRPr="005B359D" w:rsidRDefault="005B359D" w:rsidP="005B359D">
            <w:pPr>
              <w:numPr>
                <w:ilvl w:val="0"/>
                <w:numId w:val="15"/>
              </w:numPr>
              <w:rPr>
                <w:rFonts w:cstheme="minorHAnsi"/>
              </w:rPr>
            </w:pPr>
            <w:r w:rsidRPr="005B359D">
              <w:rPr>
                <w:rFonts w:cstheme="minorHAnsi"/>
              </w:rPr>
              <w:t>Making Meaning, Kindergarten</w:t>
            </w:r>
          </w:p>
          <w:p w:rsidR="005B359D" w:rsidRPr="005B359D" w:rsidRDefault="005B359D" w:rsidP="005B359D">
            <w:pPr>
              <w:numPr>
                <w:ilvl w:val="0"/>
                <w:numId w:val="15"/>
              </w:numPr>
              <w:rPr>
                <w:rFonts w:cstheme="minorHAnsi"/>
              </w:rPr>
            </w:pPr>
            <w:r w:rsidRPr="005B359D">
              <w:rPr>
                <w:rFonts w:cstheme="minorHAnsi"/>
              </w:rPr>
              <w:t>F&amp;P Benchmark Assessment System 1(See assessment calendar for required testing strands, i.e., running records, letter recognition, word feature test, etc.)</w:t>
            </w:r>
          </w:p>
          <w:p w:rsidR="005B359D" w:rsidRPr="005B359D" w:rsidRDefault="005B359D" w:rsidP="005B359D">
            <w:pPr>
              <w:numPr>
                <w:ilvl w:val="0"/>
                <w:numId w:val="15"/>
              </w:numPr>
              <w:rPr>
                <w:rFonts w:cstheme="minorHAnsi"/>
              </w:rPr>
            </w:pPr>
            <w:r w:rsidRPr="005B359D">
              <w:rPr>
                <w:rFonts w:cstheme="minorHAnsi"/>
              </w:rPr>
              <w:t>Strategies that Work</w:t>
            </w:r>
          </w:p>
          <w:p w:rsidR="00061550" w:rsidRPr="005B359D" w:rsidRDefault="005B359D" w:rsidP="005B359D">
            <w:pPr>
              <w:pStyle w:val="ListParagraph"/>
              <w:numPr>
                <w:ilvl w:val="0"/>
                <w:numId w:val="15"/>
              </w:numPr>
              <w:rPr>
                <w:rFonts w:asciiTheme="minorHAnsi" w:hAnsiTheme="minorHAnsi" w:cstheme="minorHAnsi"/>
                <w:sz w:val="22"/>
                <w:szCs w:val="22"/>
              </w:rPr>
            </w:pPr>
            <w:r w:rsidRPr="005B359D">
              <w:rPr>
                <w:rFonts w:asciiTheme="minorHAnsi" w:hAnsiTheme="minorHAnsi" w:cstheme="minorHAnsi"/>
                <w:sz w:val="22"/>
                <w:szCs w:val="22"/>
              </w:rPr>
              <w:t>F&amp;P Continuum of Literacy and Learning</w:t>
            </w:r>
          </w:p>
          <w:p w:rsidR="005B359D" w:rsidRDefault="005B359D" w:rsidP="00C752E9">
            <w:pPr>
              <w:rPr>
                <w:rFonts w:cstheme="minorHAnsi"/>
                <w:b/>
              </w:rPr>
            </w:pPr>
          </w:p>
          <w:p w:rsidR="00061550" w:rsidRPr="0016584D" w:rsidRDefault="00061550" w:rsidP="00C752E9">
            <w:pPr>
              <w:rPr>
                <w:rFonts w:cstheme="minorHAnsi"/>
                <w:b/>
              </w:rPr>
            </w:pPr>
            <w:r w:rsidRPr="0016584D">
              <w:rPr>
                <w:rFonts w:cstheme="minorHAnsi"/>
                <w:b/>
              </w:rPr>
              <w:t>Literary Text/Picture Books</w:t>
            </w:r>
            <w:r w:rsidR="005B359D">
              <w:rPr>
                <w:rFonts w:cstheme="minorHAnsi"/>
                <w:b/>
              </w:rPr>
              <w:t>/Informational Text</w:t>
            </w:r>
            <w:r w:rsidRPr="0016584D">
              <w:rPr>
                <w:rFonts w:cstheme="minorHAnsi"/>
                <w:b/>
              </w:rPr>
              <w:t>:</w:t>
            </w:r>
          </w:p>
          <w:p w:rsidR="005B359D" w:rsidRPr="005B359D" w:rsidRDefault="005B359D" w:rsidP="005B359D">
            <w:pPr>
              <w:numPr>
                <w:ilvl w:val="0"/>
                <w:numId w:val="15"/>
              </w:numPr>
              <w:rPr>
                <w:rFonts w:cstheme="minorHAnsi"/>
              </w:rPr>
            </w:pPr>
            <w:r w:rsidRPr="005B359D">
              <w:rPr>
                <w:rFonts w:cstheme="minorHAnsi"/>
              </w:rPr>
              <w:t>Traditional Tales from Around the World</w:t>
            </w:r>
          </w:p>
          <w:p w:rsidR="005B359D" w:rsidRPr="005B359D" w:rsidRDefault="005B359D" w:rsidP="005B359D">
            <w:pPr>
              <w:numPr>
                <w:ilvl w:val="0"/>
                <w:numId w:val="15"/>
              </w:numPr>
              <w:rPr>
                <w:rFonts w:cstheme="minorHAnsi"/>
              </w:rPr>
            </w:pPr>
            <w:r w:rsidRPr="005B359D">
              <w:rPr>
                <w:rFonts w:cstheme="minorHAnsi"/>
              </w:rPr>
              <w:t>Arrow to the Sun by Gerald McDermott (Native American)</w:t>
            </w:r>
          </w:p>
          <w:p w:rsidR="005B359D" w:rsidRPr="005B359D" w:rsidRDefault="005B359D" w:rsidP="005B359D">
            <w:pPr>
              <w:numPr>
                <w:ilvl w:val="0"/>
                <w:numId w:val="15"/>
              </w:numPr>
              <w:rPr>
                <w:rFonts w:cstheme="minorHAnsi"/>
              </w:rPr>
            </w:pPr>
            <w:r w:rsidRPr="005B359D">
              <w:rPr>
                <w:rFonts w:cstheme="minorHAnsi"/>
              </w:rPr>
              <w:t>Little Red Riding Hood (Europe)</w:t>
            </w:r>
          </w:p>
          <w:p w:rsidR="005B359D" w:rsidRPr="005B359D" w:rsidRDefault="005B359D" w:rsidP="005B359D">
            <w:pPr>
              <w:numPr>
                <w:ilvl w:val="0"/>
                <w:numId w:val="15"/>
              </w:numPr>
              <w:rPr>
                <w:rFonts w:cstheme="minorHAnsi"/>
              </w:rPr>
            </w:pPr>
            <w:r w:rsidRPr="005B359D">
              <w:rPr>
                <w:rFonts w:cstheme="minorHAnsi"/>
              </w:rPr>
              <w:t xml:space="preserve">Lon Po </w:t>
            </w:r>
            <w:proofErr w:type="spellStart"/>
            <w:r w:rsidRPr="005B359D">
              <w:rPr>
                <w:rFonts w:cstheme="minorHAnsi"/>
              </w:rPr>
              <w:t>Po</w:t>
            </w:r>
            <w:proofErr w:type="spellEnd"/>
            <w:r w:rsidRPr="005B359D">
              <w:rPr>
                <w:rFonts w:cstheme="minorHAnsi"/>
              </w:rPr>
              <w:t xml:space="preserve"> (China)</w:t>
            </w:r>
          </w:p>
          <w:p w:rsidR="005B359D" w:rsidRPr="005B359D" w:rsidRDefault="005B359D" w:rsidP="005B359D">
            <w:pPr>
              <w:numPr>
                <w:ilvl w:val="0"/>
                <w:numId w:val="15"/>
              </w:numPr>
              <w:rPr>
                <w:rFonts w:cstheme="minorHAnsi"/>
              </w:rPr>
            </w:pPr>
            <w:r w:rsidRPr="005B359D">
              <w:rPr>
                <w:rFonts w:cstheme="minorHAnsi"/>
              </w:rPr>
              <w:t>Why Mosquitoes Buzz in People’s Ears (African)</w:t>
            </w:r>
          </w:p>
          <w:p w:rsidR="005B359D" w:rsidRPr="005B359D" w:rsidRDefault="005B359D" w:rsidP="005B359D">
            <w:pPr>
              <w:numPr>
                <w:ilvl w:val="0"/>
                <w:numId w:val="15"/>
              </w:numPr>
              <w:rPr>
                <w:rFonts w:cstheme="minorHAnsi"/>
              </w:rPr>
            </w:pPr>
            <w:r w:rsidRPr="005B359D">
              <w:rPr>
                <w:rFonts w:cstheme="minorHAnsi"/>
              </w:rPr>
              <w:t>A Story, a story (African)</w:t>
            </w:r>
          </w:p>
          <w:p w:rsidR="005B359D" w:rsidRPr="00F10885" w:rsidRDefault="005B359D" w:rsidP="005B359D">
            <w:pPr>
              <w:numPr>
                <w:ilvl w:val="0"/>
                <w:numId w:val="15"/>
              </w:numPr>
              <w:rPr>
                <w:rFonts w:cs="Arial"/>
              </w:rPr>
            </w:pPr>
            <w:r w:rsidRPr="00F10885">
              <w:rPr>
                <w:rFonts w:cs="Arial"/>
              </w:rPr>
              <w:lastRenderedPageBreak/>
              <w:t>See classroom and/or common core library</w:t>
            </w:r>
            <w:r>
              <w:rPr>
                <w:rFonts w:cs="Arial"/>
              </w:rPr>
              <w:t xml:space="preserve"> for appropriate text</w:t>
            </w:r>
          </w:p>
          <w:p w:rsidR="00061550" w:rsidRPr="0016584D" w:rsidRDefault="00061550" w:rsidP="00C752E9">
            <w:pPr>
              <w:rPr>
                <w:rFonts w:cstheme="minorHAnsi"/>
                <w:b/>
              </w:rPr>
            </w:pPr>
          </w:p>
          <w:p w:rsidR="00061550" w:rsidRPr="0016584D" w:rsidRDefault="00061550" w:rsidP="00C752E9">
            <w:pPr>
              <w:rPr>
                <w:rFonts w:cstheme="minorHAnsi"/>
                <w:b/>
              </w:rPr>
            </w:pPr>
            <w:r w:rsidRPr="0016584D">
              <w:rPr>
                <w:rFonts w:cstheme="minorHAnsi"/>
                <w:b/>
              </w:rPr>
              <w:t>Poems/Music:</w:t>
            </w:r>
          </w:p>
          <w:p w:rsidR="00061550" w:rsidRPr="0016584D" w:rsidRDefault="00061550" w:rsidP="00C752E9">
            <w:pPr>
              <w:rPr>
                <w:rFonts w:cstheme="minorHAnsi"/>
                <w:b/>
              </w:rPr>
            </w:pPr>
          </w:p>
          <w:p w:rsidR="00061550" w:rsidRPr="0016584D" w:rsidRDefault="00061550" w:rsidP="00C752E9">
            <w:pPr>
              <w:rPr>
                <w:rFonts w:cstheme="minorHAnsi"/>
                <w:b/>
              </w:rPr>
            </w:pPr>
            <w:r w:rsidRPr="0016584D">
              <w:rPr>
                <w:rFonts w:cstheme="minorHAnsi"/>
                <w:b/>
              </w:rPr>
              <w:t>Charts:</w:t>
            </w:r>
          </w:p>
          <w:p w:rsidR="00621538" w:rsidRPr="0016584D" w:rsidRDefault="00621538" w:rsidP="00621538">
            <w:pPr>
              <w:numPr>
                <w:ilvl w:val="0"/>
                <w:numId w:val="11"/>
              </w:numPr>
              <w:rPr>
                <w:rFonts w:eastAsia="Calibri" w:cstheme="minorHAnsi"/>
              </w:rPr>
            </w:pPr>
            <w:r w:rsidRPr="0016584D">
              <w:rPr>
                <w:rFonts w:eastAsia="Calibri" w:cstheme="minorHAnsi"/>
              </w:rPr>
              <w:t>Text type framework</w:t>
            </w:r>
          </w:p>
          <w:p w:rsidR="00621538" w:rsidRPr="0016584D" w:rsidRDefault="00621538" w:rsidP="00621538">
            <w:pPr>
              <w:numPr>
                <w:ilvl w:val="0"/>
                <w:numId w:val="11"/>
              </w:numPr>
              <w:rPr>
                <w:rFonts w:eastAsia="Calibri" w:cstheme="minorHAnsi"/>
              </w:rPr>
            </w:pPr>
            <w:r w:rsidRPr="0016584D">
              <w:rPr>
                <w:rFonts w:eastAsia="Calibri" w:cstheme="minorHAnsi"/>
              </w:rPr>
              <w:t>Vocabulary list (connected to word walls)</w:t>
            </w:r>
          </w:p>
          <w:p w:rsidR="00621538" w:rsidRPr="0016584D" w:rsidRDefault="00621538" w:rsidP="00621538">
            <w:pPr>
              <w:pStyle w:val="ListParagraph"/>
              <w:numPr>
                <w:ilvl w:val="0"/>
                <w:numId w:val="11"/>
              </w:numPr>
              <w:rPr>
                <w:rFonts w:asciiTheme="minorHAnsi" w:hAnsiTheme="minorHAnsi" w:cstheme="minorHAnsi"/>
                <w:sz w:val="22"/>
                <w:szCs w:val="22"/>
              </w:rPr>
            </w:pPr>
            <w:r w:rsidRPr="0016584D">
              <w:rPr>
                <w:rFonts w:asciiTheme="minorHAnsi" w:eastAsia="Calibri" w:hAnsiTheme="minorHAnsi" w:cstheme="minorHAnsi"/>
                <w:sz w:val="22"/>
                <w:szCs w:val="22"/>
              </w:rPr>
              <w:t>World Map</w:t>
            </w:r>
          </w:p>
          <w:p w:rsidR="00621538" w:rsidRPr="0016584D" w:rsidRDefault="00621538" w:rsidP="00621538">
            <w:pPr>
              <w:pStyle w:val="ListParagraph"/>
              <w:numPr>
                <w:ilvl w:val="0"/>
                <w:numId w:val="11"/>
              </w:numPr>
              <w:rPr>
                <w:rFonts w:asciiTheme="minorHAnsi" w:hAnsiTheme="minorHAnsi" w:cstheme="minorHAnsi"/>
                <w:sz w:val="22"/>
                <w:szCs w:val="22"/>
              </w:rPr>
            </w:pPr>
            <w:r w:rsidRPr="0016584D">
              <w:rPr>
                <w:rFonts w:asciiTheme="minorHAnsi" w:eastAsia="Calibri" w:hAnsiTheme="minorHAnsi" w:cstheme="minorHAnsi"/>
                <w:sz w:val="22"/>
                <w:szCs w:val="22"/>
              </w:rPr>
              <w:t>Venn Diagrams</w:t>
            </w:r>
          </w:p>
          <w:p w:rsidR="00621538" w:rsidRPr="0016584D" w:rsidRDefault="00621538" w:rsidP="00621538">
            <w:pPr>
              <w:pStyle w:val="ListParagraph"/>
              <w:numPr>
                <w:ilvl w:val="0"/>
                <w:numId w:val="11"/>
              </w:numPr>
              <w:rPr>
                <w:rFonts w:asciiTheme="minorHAnsi" w:hAnsiTheme="minorHAnsi" w:cstheme="minorHAnsi"/>
                <w:sz w:val="22"/>
                <w:szCs w:val="22"/>
              </w:rPr>
            </w:pPr>
            <w:r w:rsidRPr="0016584D">
              <w:rPr>
                <w:rFonts w:asciiTheme="minorHAnsi" w:eastAsia="Calibri" w:hAnsiTheme="minorHAnsi" w:cstheme="minorHAnsi"/>
                <w:sz w:val="22"/>
                <w:szCs w:val="22"/>
              </w:rPr>
              <w:t>Story Maps</w:t>
            </w:r>
          </w:p>
          <w:p w:rsidR="00621538" w:rsidRPr="0016584D" w:rsidRDefault="00621538" w:rsidP="00621538">
            <w:pPr>
              <w:pStyle w:val="ListParagraph"/>
              <w:numPr>
                <w:ilvl w:val="0"/>
                <w:numId w:val="11"/>
              </w:numPr>
              <w:rPr>
                <w:rFonts w:asciiTheme="minorHAnsi" w:hAnsiTheme="minorHAnsi" w:cstheme="minorHAnsi"/>
                <w:sz w:val="22"/>
                <w:szCs w:val="22"/>
              </w:rPr>
            </w:pPr>
            <w:r w:rsidRPr="0016584D">
              <w:rPr>
                <w:rFonts w:asciiTheme="minorHAnsi" w:eastAsia="Calibri" w:hAnsiTheme="minorHAnsi" w:cstheme="minorHAnsi"/>
                <w:sz w:val="22"/>
                <w:szCs w:val="22"/>
              </w:rPr>
              <w:t>Teacher and student crafted retellings with beginning, middle and end</w:t>
            </w:r>
          </w:p>
          <w:p w:rsidR="00621538" w:rsidRPr="0016584D" w:rsidRDefault="00621538" w:rsidP="00621538">
            <w:pPr>
              <w:pStyle w:val="ListParagraph"/>
              <w:numPr>
                <w:ilvl w:val="0"/>
                <w:numId w:val="11"/>
              </w:numPr>
              <w:rPr>
                <w:rFonts w:asciiTheme="minorHAnsi" w:hAnsiTheme="minorHAnsi" w:cstheme="minorHAnsi"/>
                <w:b/>
                <w:sz w:val="22"/>
                <w:szCs w:val="22"/>
              </w:rPr>
            </w:pPr>
            <w:r w:rsidRPr="0016584D">
              <w:rPr>
                <w:rFonts w:asciiTheme="minorHAnsi" w:eastAsia="Calibri" w:hAnsiTheme="minorHAnsi" w:cstheme="minorHAnsi"/>
                <w:sz w:val="22"/>
                <w:szCs w:val="22"/>
              </w:rPr>
              <w:t>“What is a retell/recount”</w:t>
            </w:r>
          </w:p>
          <w:p w:rsidR="00061550" w:rsidRPr="0016584D" w:rsidRDefault="00061550" w:rsidP="00C752E9">
            <w:pPr>
              <w:rPr>
                <w:rFonts w:cstheme="minorHAnsi"/>
                <w:b/>
              </w:rPr>
            </w:pPr>
          </w:p>
        </w:tc>
      </w:tr>
      <w:tr w:rsidR="00061550" w:rsidRPr="0016584D" w:rsidTr="00C752E9">
        <w:tc>
          <w:tcPr>
            <w:tcW w:w="5000" w:type="pct"/>
            <w:gridSpan w:val="4"/>
          </w:tcPr>
          <w:p w:rsidR="00061550" w:rsidRPr="0016584D" w:rsidRDefault="00061550" w:rsidP="0016584D">
            <w:pPr>
              <w:jc w:val="center"/>
              <w:rPr>
                <w:rFonts w:cstheme="minorHAnsi"/>
                <w:b/>
              </w:rPr>
            </w:pPr>
            <w:r w:rsidRPr="0016584D">
              <w:rPr>
                <w:rFonts w:cstheme="minorHAnsi"/>
                <w:b/>
              </w:rPr>
              <w:lastRenderedPageBreak/>
              <w:t>Assessment: Bodies of Evidence and Records of Teaching</w:t>
            </w:r>
          </w:p>
        </w:tc>
      </w:tr>
      <w:tr w:rsidR="00061550" w:rsidRPr="0016584D" w:rsidTr="005B359D">
        <w:tc>
          <w:tcPr>
            <w:tcW w:w="1667" w:type="pct"/>
          </w:tcPr>
          <w:p w:rsidR="00061550" w:rsidRDefault="00061550" w:rsidP="00B21A5A">
            <w:pPr>
              <w:rPr>
                <w:rFonts w:cstheme="minorHAnsi"/>
                <w:b/>
              </w:rPr>
            </w:pPr>
            <w:r w:rsidRPr="0016584D">
              <w:rPr>
                <w:rFonts w:cstheme="minorHAnsi"/>
                <w:b/>
              </w:rPr>
              <w:t>Initial Assessments:</w:t>
            </w:r>
          </w:p>
          <w:p w:rsidR="00B21A5A" w:rsidRPr="0016584D" w:rsidRDefault="00B21A5A" w:rsidP="00B21A5A">
            <w:pPr>
              <w:rPr>
                <w:rFonts w:cstheme="minorHAnsi"/>
                <w:b/>
              </w:rPr>
            </w:pPr>
            <w:r>
              <w:rPr>
                <w:rFonts w:cstheme="minorHAnsi"/>
                <w:b/>
              </w:rPr>
              <w:t>May be…</w:t>
            </w:r>
          </w:p>
          <w:p w:rsidR="00B21A5A" w:rsidRDefault="00B21A5A" w:rsidP="00B21A5A">
            <w:pPr>
              <w:pStyle w:val="ListParagraph"/>
              <w:numPr>
                <w:ilvl w:val="0"/>
                <w:numId w:val="20"/>
              </w:numPr>
              <w:rPr>
                <w:rFonts w:asciiTheme="minorHAnsi" w:hAnsiTheme="minorHAnsi" w:cstheme="minorHAnsi"/>
                <w:sz w:val="22"/>
                <w:szCs w:val="22"/>
              </w:rPr>
            </w:pPr>
            <w:r w:rsidRPr="00B21A5A">
              <w:rPr>
                <w:rFonts w:asciiTheme="minorHAnsi" w:hAnsiTheme="minorHAnsi" w:cstheme="minorHAnsi"/>
                <w:sz w:val="22"/>
                <w:szCs w:val="22"/>
              </w:rPr>
              <w:t>Pre-teaching/pre-quizzes/pre-assessments</w:t>
            </w:r>
          </w:p>
          <w:p w:rsidR="003D026B" w:rsidRDefault="003D026B" w:rsidP="00B21A5A">
            <w:pPr>
              <w:pStyle w:val="ListParagraph"/>
              <w:numPr>
                <w:ilvl w:val="0"/>
                <w:numId w:val="20"/>
              </w:numPr>
              <w:rPr>
                <w:rFonts w:asciiTheme="minorHAnsi" w:hAnsiTheme="minorHAnsi" w:cstheme="minorHAnsi"/>
                <w:sz w:val="22"/>
                <w:szCs w:val="22"/>
              </w:rPr>
            </w:pPr>
            <w:r>
              <w:rPr>
                <w:rFonts w:asciiTheme="minorHAnsi" w:hAnsiTheme="minorHAnsi" w:cstheme="minorHAnsi"/>
                <w:sz w:val="22"/>
                <w:szCs w:val="22"/>
              </w:rPr>
              <w:t>Interest surveys</w:t>
            </w:r>
          </w:p>
          <w:p w:rsidR="00B21A5A" w:rsidRDefault="00B21A5A" w:rsidP="00B21A5A">
            <w:pPr>
              <w:pStyle w:val="ListParagraph"/>
              <w:numPr>
                <w:ilvl w:val="0"/>
                <w:numId w:val="20"/>
              </w:numPr>
              <w:rPr>
                <w:rFonts w:asciiTheme="minorHAnsi" w:hAnsiTheme="minorHAnsi" w:cstheme="minorHAnsi"/>
                <w:sz w:val="22"/>
                <w:szCs w:val="22"/>
              </w:rPr>
            </w:pPr>
            <w:r>
              <w:rPr>
                <w:rFonts w:asciiTheme="minorHAnsi" w:hAnsiTheme="minorHAnsi" w:cstheme="minorHAnsi"/>
                <w:sz w:val="22"/>
                <w:szCs w:val="22"/>
              </w:rPr>
              <w:t xml:space="preserve">Pre-writing assessments </w:t>
            </w:r>
          </w:p>
          <w:p w:rsidR="00B21A5A" w:rsidRPr="00B21A5A" w:rsidRDefault="00B21A5A" w:rsidP="00B21A5A">
            <w:pPr>
              <w:pStyle w:val="ListParagraph"/>
              <w:numPr>
                <w:ilvl w:val="0"/>
                <w:numId w:val="20"/>
              </w:numPr>
              <w:rPr>
                <w:rFonts w:asciiTheme="minorHAnsi" w:hAnsiTheme="minorHAnsi" w:cstheme="minorHAnsi"/>
                <w:sz w:val="22"/>
                <w:szCs w:val="22"/>
              </w:rPr>
            </w:pPr>
            <w:r>
              <w:rPr>
                <w:rFonts w:asciiTheme="minorHAnsi" w:hAnsiTheme="minorHAnsi" w:cstheme="minorHAnsi"/>
                <w:sz w:val="22"/>
                <w:szCs w:val="22"/>
              </w:rPr>
              <w:t>Benchmark writing (BOY, MOY, EOY)</w:t>
            </w:r>
          </w:p>
          <w:p w:rsidR="00C96CAC" w:rsidRPr="00B21A5A" w:rsidRDefault="00C96CAC" w:rsidP="00B21A5A">
            <w:pPr>
              <w:ind w:left="360"/>
              <w:rPr>
                <w:rFonts w:cstheme="minorHAnsi"/>
                <w:b/>
              </w:rPr>
            </w:pPr>
          </w:p>
        </w:tc>
        <w:tc>
          <w:tcPr>
            <w:tcW w:w="1667" w:type="pct"/>
            <w:gridSpan w:val="2"/>
          </w:tcPr>
          <w:p w:rsidR="00061550" w:rsidRDefault="00061550" w:rsidP="00B21A5A">
            <w:pPr>
              <w:rPr>
                <w:rFonts w:cstheme="minorHAnsi"/>
                <w:b/>
              </w:rPr>
            </w:pPr>
            <w:r w:rsidRPr="0016584D">
              <w:rPr>
                <w:rFonts w:cstheme="minorHAnsi"/>
                <w:b/>
              </w:rPr>
              <w:t>Formative Assessments (throughout the unit):</w:t>
            </w:r>
          </w:p>
          <w:p w:rsidR="00B21A5A" w:rsidRDefault="00B21A5A" w:rsidP="00B21A5A">
            <w:pPr>
              <w:rPr>
                <w:rFonts w:cstheme="minorHAnsi"/>
                <w:b/>
              </w:rPr>
            </w:pPr>
            <w:r>
              <w:rPr>
                <w:rFonts w:cstheme="minorHAnsi"/>
                <w:b/>
              </w:rPr>
              <w:t>May be…</w:t>
            </w:r>
          </w:p>
          <w:p w:rsidR="0016584D" w:rsidRPr="00B21A5A" w:rsidRDefault="0016584D" w:rsidP="0016584D">
            <w:pPr>
              <w:pStyle w:val="ListParagraph"/>
              <w:numPr>
                <w:ilvl w:val="0"/>
                <w:numId w:val="13"/>
              </w:numPr>
              <w:rPr>
                <w:rFonts w:asciiTheme="minorHAnsi" w:hAnsiTheme="minorHAnsi" w:cstheme="minorHAnsi"/>
                <w:sz w:val="22"/>
                <w:szCs w:val="22"/>
              </w:rPr>
            </w:pPr>
            <w:r w:rsidRPr="00B21A5A">
              <w:rPr>
                <w:rFonts w:asciiTheme="minorHAnsi" w:hAnsiTheme="minorHAnsi" w:cstheme="minorHAnsi"/>
                <w:sz w:val="22"/>
                <w:szCs w:val="22"/>
              </w:rPr>
              <w:t>Observations during in-class activities</w:t>
            </w:r>
          </w:p>
          <w:p w:rsidR="0016584D" w:rsidRPr="00B21A5A" w:rsidRDefault="003D026B" w:rsidP="0016584D">
            <w:pPr>
              <w:pStyle w:val="ListParagraph"/>
              <w:numPr>
                <w:ilvl w:val="0"/>
                <w:numId w:val="13"/>
              </w:numPr>
              <w:rPr>
                <w:rFonts w:asciiTheme="minorHAnsi" w:hAnsiTheme="minorHAnsi" w:cstheme="minorHAnsi"/>
                <w:sz w:val="22"/>
                <w:szCs w:val="22"/>
              </w:rPr>
            </w:pPr>
            <w:r>
              <w:rPr>
                <w:rFonts w:asciiTheme="minorHAnsi" w:hAnsiTheme="minorHAnsi" w:cstheme="minorHAnsi"/>
                <w:sz w:val="22"/>
                <w:szCs w:val="22"/>
              </w:rPr>
              <w:t xml:space="preserve">Learning logs, </w:t>
            </w:r>
            <w:r w:rsidR="0016584D" w:rsidRPr="00B21A5A">
              <w:rPr>
                <w:rFonts w:asciiTheme="minorHAnsi" w:hAnsiTheme="minorHAnsi" w:cstheme="minorHAnsi"/>
                <w:sz w:val="22"/>
                <w:szCs w:val="22"/>
              </w:rPr>
              <w:t>Journals</w:t>
            </w:r>
            <w:r>
              <w:rPr>
                <w:rFonts w:asciiTheme="minorHAnsi" w:hAnsiTheme="minorHAnsi" w:cstheme="minorHAnsi"/>
                <w:sz w:val="22"/>
                <w:szCs w:val="22"/>
              </w:rPr>
              <w:t>, exit slips</w:t>
            </w:r>
          </w:p>
          <w:p w:rsidR="0016584D" w:rsidRPr="00B21A5A" w:rsidRDefault="0016584D" w:rsidP="0016584D">
            <w:pPr>
              <w:pStyle w:val="ListParagraph"/>
              <w:numPr>
                <w:ilvl w:val="0"/>
                <w:numId w:val="13"/>
              </w:numPr>
              <w:rPr>
                <w:rFonts w:asciiTheme="minorHAnsi" w:hAnsiTheme="minorHAnsi" w:cstheme="minorHAnsi"/>
                <w:sz w:val="22"/>
                <w:szCs w:val="22"/>
              </w:rPr>
            </w:pPr>
            <w:r w:rsidRPr="00B21A5A">
              <w:rPr>
                <w:rFonts w:asciiTheme="minorHAnsi" w:hAnsiTheme="minorHAnsi" w:cstheme="minorHAnsi"/>
                <w:sz w:val="22"/>
                <w:szCs w:val="22"/>
              </w:rPr>
              <w:t>Question and answer sessions, both formal—planned and informal—spontaneous</w:t>
            </w:r>
          </w:p>
          <w:p w:rsidR="0016584D" w:rsidRPr="00B21A5A" w:rsidRDefault="0016584D" w:rsidP="0016584D">
            <w:pPr>
              <w:pStyle w:val="ListParagraph"/>
              <w:numPr>
                <w:ilvl w:val="0"/>
                <w:numId w:val="13"/>
              </w:numPr>
              <w:rPr>
                <w:rFonts w:asciiTheme="minorHAnsi" w:hAnsiTheme="minorHAnsi" w:cstheme="minorHAnsi"/>
                <w:sz w:val="22"/>
                <w:szCs w:val="22"/>
              </w:rPr>
            </w:pPr>
            <w:r w:rsidRPr="00B21A5A">
              <w:rPr>
                <w:rFonts w:asciiTheme="minorHAnsi" w:hAnsiTheme="minorHAnsi" w:cstheme="minorHAnsi"/>
                <w:sz w:val="22"/>
                <w:szCs w:val="22"/>
              </w:rPr>
              <w:t>Conferences between the instructor and students</w:t>
            </w:r>
          </w:p>
          <w:p w:rsidR="00061550" w:rsidRDefault="0016584D" w:rsidP="00B21A5A">
            <w:pPr>
              <w:pStyle w:val="ListParagraph"/>
              <w:numPr>
                <w:ilvl w:val="0"/>
                <w:numId w:val="13"/>
              </w:numPr>
              <w:rPr>
                <w:rFonts w:asciiTheme="minorHAnsi" w:hAnsiTheme="minorHAnsi" w:cstheme="minorHAnsi"/>
                <w:sz w:val="22"/>
                <w:szCs w:val="22"/>
              </w:rPr>
            </w:pPr>
            <w:r w:rsidRPr="00B21A5A">
              <w:rPr>
                <w:rFonts w:asciiTheme="minorHAnsi" w:hAnsiTheme="minorHAnsi" w:cstheme="minorHAnsi"/>
                <w:sz w:val="22"/>
                <w:szCs w:val="22"/>
              </w:rPr>
              <w:t>Student feedback through use of checklists, post-it notes, etc.</w:t>
            </w:r>
          </w:p>
          <w:p w:rsidR="003D026B" w:rsidRDefault="003D026B" w:rsidP="00B21A5A">
            <w:pPr>
              <w:pStyle w:val="ListParagraph"/>
              <w:numPr>
                <w:ilvl w:val="0"/>
                <w:numId w:val="13"/>
              </w:numPr>
              <w:rPr>
                <w:rFonts w:asciiTheme="minorHAnsi" w:hAnsiTheme="minorHAnsi" w:cstheme="minorHAnsi"/>
                <w:sz w:val="22"/>
                <w:szCs w:val="22"/>
              </w:rPr>
            </w:pPr>
            <w:r>
              <w:rPr>
                <w:rFonts w:asciiTheme="minorHAnsi" w:hAnsiTheme="minorHAnsi" w:cstheme="minorHAnsi"/>
                <w:sz w:val="22"/>
                <w:szCs w:val="22"/>
              </w:rPr>
              <w:t xml:space="preserve">Peer assessment </w:t>
            </w:r>
          </w:p>
          <w:p w:rsidR="00B21A5A" w:rsidRPr="00B21A5A" w:rsidRDefault="00B21A5A" w:rsidP="00B21A5A">
            <w:pPr>
              <w:pStyle w:val="ListParagraph"/>
              <w:numPr>
                <w:ilvl w:val="0"/>
                <w:numId w:val="13"/>
              </w:numPr>
              <w:rPr>
                <w:rFonts w:asciiTheme="minorHAnsi" w:hAnsiTheme="minorHAnsi" w:cstheme="minorHAnsi"/>
                <w:sz w:val="22"/>
                <w:szCs w:val="22"/>
              </w:rPr>
            </w:pPr>
            <w:r>
              <w:rPr>
                <w:rFonts w:asciiTheme="minorHAnsi" w:hAnsiTheme="minorHAnsi" w:cstheme="minorHAnsi"/>
                <w:sz w:val="22"/>
                <w:szCs w:val="22"/>
              </w:rPr>
              <w:t>Running records (BOY, MOY, EOY, Interim)</w:t>
            </w:r>
          </w:p>
        </w:tc>
        <w:tc>
          <w:tcPr>
            <w:tcW w:w="1666" w:type="pct"/>
          </w:tcPr>
          <w:p w:rsidR="00B21A5A" w:rsidRDefault="00061550" w:rsidP="00B21A5A">
            <w:pPr>
              <w:jc w:val="center"/>
              <w:rPr>
                <w:rFonts w:cstheme="minorHAnsi"/>
                <w:b/>
              </w:rPr>
            </w:pPr>
            <w:r w:rsidRPr="0016584D">
              <w:rPr>
                <w:rFonts w:cstheme="minorHAnsi"/>
                <w:b/>
              </w:rPr>
              <w:t>Summative Assessments (at the end of the unit):</w:t>
            </w:r>
          </w:p>
          <w:p w:rsidR="00B21A5A" w:rsidRPr="0016584D" w:rsidRDefault="00B21A5A" w:rsidP="00B21A5A">
            <w:pPr>
              <w:rPr>
                <w:rFonts w:cstheme="minorHAnsi"/>
                <w:b/>
              </w:rPr>
            </w:pPr>
            <w:r>
              <w:rPr>
                <w:rFonts w:cstheme="minorHAnsi"/>
                <w:b/>
              </w:rPr>
              <w:t>May be…</w:t>
            </w:r>
          </w:p>
          <w:p w:rsidR="00C96CAC" w:rsidRPr="00B21A5A" w:rsidRDefault="00C96CAC" w:rsidP="00C96CAC">
            <w:pPr>
              <w:pStyle w:val="ListParagraph"/>
              <w:numPr>
                <w:ilvl w:val="0"/>
                <w:numId w:val="12"/>
              </w:numPr>
              <w:rPr>
                <w:rFonts w:asciiTheme="minorHAnsi" w:hAnsiTheme="minorHAnsi" w:cstheme="minorHAnsi"/>
                <w:sz w:val="22"/>
                <w:szCs w:val="22"/>
              </w:rPr>
            </w:pPr>
            <w:r w:rsidRPr="00B21A5A">
              <w:rPr>
                <w:rFonts w:asciiTheme="minorHAnsi" w:hAnsiTheme="minorHAnsi" w:cstheme="minorHAnsi"/>
                <w:sz w:val="22"/>
                <w:szCs w:val="22"/>
              </w:rPr>
              <w:t>Unit Outcome</w:t>
            </w:r>
            <w:r w:rsidR="00B21A5A" w:rsidRPr="00B21A5A">
              <w:rPr>
                <w:rFonts w:asciiTheme="minorHAnsi" w:hAnsiTheme="minorHAnsi" w:cstheme="minorHAnsi"/>
                <w:sz w:val="22"/>
                <w:szCs w:val="22"/>
              </w:rPr>
              <w:t>—writing sample</w:t>
            </w:r>
          </w:p>
          <w:p w:rsidR="00B21A5A" w:rsidRPr="00B21A5A" w:rsidRDefault="00B21A5A" w:rsidP="00C96CAC">
            <w:pPr>
              <w:pStyle w:val="ListParagraph"/>
              <w:numPr>
                <w:ilvl w:val="0"/>
                <w:numId w:val="12"/>
              </w:numPr>
              <w:rPr>
                <w:rFonts w:asciiTheme="minorHAnsi" w:hAnsiTheme="minorHAnsi" w:cstheme="minorHAnsi"/>
                <w:sz w:val="22"/>
                <w:szCs w:val="22"/>
              </w:rPr>
            </w:pPr>
            <w:r w:rsidRPr="00B21A5A">
              <w:rPr>
                <w:rFonts w:asciiTheme="minorHAnsi" w:hAnsiTheme="minorHAnsi" w:cstheme="minorHAnsi"/>
                <w:sz w:val="22"/>
                <w:szCs w:val="22"/>
              </w:rPr>
              <w:t>Unit exams</w:t>
            </w:r>
          </w:p>
          <w:p w:rsidR="00B21A5A" w:rsidRPr="00B21A5A" w:rsidRDefault="00B21A5A" w:rsidP="00C96CAC">
            <w:pPr>
              <w:pStyle w:val="ListParagraph"/>
              <w:numPr>
                <w:ilvl w:val="0"/>
                <w:numId w:val="12"/>
              </w:numPr>
              <w:rPr>
                <w:rFonts w:asciiTheme="minorHAnsi" w:hAnsiTheme="minorHAnsi" w:cstheme="minorHAnsi"/>
                <w:sz w:val="22"/>
                <w:szCs w:val="22"/>
              </w:rPr>
            </w:pPr>
            <w:r w:rsidRPr="00B21A5A">
              <w:rPr>
                <w:rFonts w:asciiTheme="minorHAnsi" w:hAnsiTheme="minorHAnsi" w:cstheme="minorHAnsi"/>
                <w:sz w:val="22"/>
                <w:szCs w:val="22"/>
              </w:rPr>
              <w:t>P</w:t>
            </w:r>
            <w:r>
              <w:rPr>
                <w:rFonts w:asciiTheme="minorHAnsi" w:hAnsiTheme="minorHAnsi" w:cstheme="minorHAnsi"/>
                <w:sz w:val="22"/>
                <w:szCs w:val="22"/>
              </w:rPr>
              <w:t>erformance Task(s)</w:t>
            </w:r>
          </w:p>
          <w:p w:rsidR="00B21A5A" w:rsidRPr="0016584D" w:rsidRDefault="00B21A5A" w:rsidP="00B21A5A">
            <w:pPr>
              <w:pStyle w:val="ListParagraph"/>
              <w:rPr>
                <w:rFonts w:asciiTheme="minorHAnsi" w:hAnsiTheme="minorHAnsi" w:cstheme="minorHAnsi"/>
                <w:b/>
                <w:sz w:val="22"/>
                <w:szCs w:val="22"/>
              </w:rPr>
            </w:pPr>
          </w:p>
        </w:tc>
      </w:tr>
    </w:tbl>
    <w:p w:rsidR="00061550" w:rsidRPr="0016584D" w:rsidRDefault="00061550" w:rsidP="00061550">
      <w:pPr>
        <w:rPr>
          <w:rFonts w:cstheme="minorHAnsi"/>
        </w:rPr>
      </w:pPr>
    </w:p>
    <w:p w:rsidR="00C650D9" w:rsidRPr="0016584D" w:rsidRDefault="00C650D9">
      <w:pPr>
        <w:rPr>
          <w:rFonts w:cstheme="minorHAnsi"/>
        </w:rPr>
      </w:pPr>
    </w:p>
    <w:sectPr w:rsidR="00C650D9" w:rsidRPr="0016584D" w:rsidSect="00C752E9">
      <w:footerReference w:type="default" r:id="rId10"/>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2E9" w:rsidRDefault="00C752E9" w:rsidP="0040202A">
      <w:pPr>
        <w:spacing w:after="0" w:line="240" w:lineRule="auto"/>
      </w:pPr>
      <w:r>
        <w:separator/>
      </w:r>
    </w:p>
  </w:endnote>
  <w:endnote w:type="continuationSeparator" w:id="0">
    <w:p w:rsidR="00C752E9" w:rsidRDefault="00C752E9" w:rsidP="004020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515"/>
      <w:gridCol w:w="13101"/>
    </w:tblGrid>
    <w:tr w:rsidR="00751921">
      <w:tc>
        <w:tcPr>
          <w:tcW w:w="918" w:type="dxa"/>
        </w:tcPr>
        <w:p w:rsidR="00751921" w:rsidRDefault="00681549">
          <w:pPr>
            <w:pStyle w:val="Footer"/>
            <w:jc w:val="right"/>
            <w:rPr>
              <w:b/>
              <w:color w:val="4F81BD" w:themeColor="accent1"/>
              <w:sz w:val="32"/>
              <w:szCs w:val="32"/>
            </w:rPr>
          </w:pPr>
          <w:fldSimple w:instr=" PAGE   \* MERGEFORMAT ">
            <w:r w:rsidR="00597921" w:rsidRPr="00597921">
              <w:rPr>
                <w:b/>
                <w:noProof/>
                <w:color w:val="4F81BD" w:themeColor="accent1"/>
                <w:sz w:val="32"/>
                <w:szCs w:val="32"/>
              </w:rPr>
              <w:t>1</w:t>
            </w:r>
          </w:fldSimple>
        </w:p>
      </w:tc>
      <w:tc>
        <w:tcPr>
          <w:tcW w:w="7938" w:type="dxa"/>
        </w:tcPr>
        <w:p w:rsidR="00751921" w:rsidRDefault="00751921">
          <w:pPr>
            <w:pStyle w:val="Footer"/>
          </w:pPr>
          <w:r>
            <w:rPr>
              <w:b/>
              <w:sz w:val="16"/>
              <w:szCs w:val="16"/>
            </w:rPr>
            <w:t>The School of Science and Applied Learning 2050 Prospect Avenue, Bronx, Y 10457 Telephone: (718) 584-6310 Facsimile: (718) 220-1370,</w:t>
          </w:r>
          <w:r>
            <w:rPr>
              <w:b/>
              <w:sz w:val="20"/>
            </w:rPr>
            <w:t xml:space="preserve"> </w:t>
          </w:r>
          <w:r>
            <w:rPr>
              <w:b/>
              <w:sz w:val="16"/>
              <w:szCs w:val="16"/>
            </w:rPr>
            <w:t>CS300.wikispaces.com</w:t>
          </w:r>
        </w:p>
      </w:tc>
    </w:tr>
  </w:tbl>
  <w:p w:rsidR="00C752E9" w:rsidRDefault="00C752E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2E9" w:rsidRDefault="00C752E9" w:rsidP="0040202A">
      <w:pPr>
        <w:spacing w:after="0" w:line="240" w:lineRule="auto"/>
      </w:pPr>
      <w:r>
        <w:separator/>
      </w:r>
    </w:p>
  </w:footnote>
  <w:footnote w:type="continuationSeparator" w:id="0">
    <w:p w:rsidR="00C752E9" w:rsidRDefault="00C752E9" w:rsidP="004020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27B3"/>
    <w:multiLevelType w:val="hybridMultilevel"/>
    <w:tmpl w:val="FF6A3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10353C"/>
    <w:multiLevelType w:val="hybridMultilevel"/>
    <w:tmpl w:val="08FAA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047D7D"/>
    <w:multiLevelType w:val="hybridMultilevel"/>
    <w:tmpl w:val="E88CFC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A67D52"/>
    <w:multiLevelType w:val="hybridMultilevel"/>
    <w:tmpl w:val="269C9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815CFA"/>
    <w:multiLevelType w:val="hybridMultilevel"/>
    <w:tmpl w:val="1C541FB8"/>
    <w:lvl w:ilvl="0" w:tplc="F858E8D0">
      <w:start w:val="12"/>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073025A"/>
    <w:multiLevelType w:val="hybridMultilevel"/>
    <w:tmpl w:val="A66AD8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377C58"/>
    <w:multiLevelType w:val="hybridMultilevel"/>
    <w:tmpl w:val="1C1CA3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AE4B04"/>
    <w:multiLevelType w:val="hybridMultilevel"/>
    <w:tmpl w:val="0EA64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D41A66"/>
    <w:multiLevelType w:val="hybridMultilevel"/>
    <w:tmpl w:val="2416A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E31300"/>
    <w:multiLevelType w:val="hybridMultilevel"/>
    <w:tmpl w:val="602869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F542D0"/>
    <w:multiLevelType w:val="hybridMultilevel"/>
    <w:tmpl w:val="BA22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051567"/>
    <w:multiLevelType w:val="hybridMultilevel"/>
    <w:tmpl w:val="81D8A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3516A7"/>
    <w:multiLevelType w:val="hybridMultilevel"/>
    <w:tmpl w:val="788282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3D3F82"/>
    <w:multiLevelType w:val="hybridMultilevel"/>
    <w:tmpl w:val="F146C1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C4052E"/>
    <w:multiLevelType w:val="hybridMultilevel"/>
    <w:tmpl w:val="374E2A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EE694F"/>
    <w:multiLevelType w:val="hybridMultilevel"/>
    <w:tmpl w:val="9E4E9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561AB8"/>
    <w:multiLevelType w:val="hybridMultilevel"/>
    <w:tmpl w:val="71D2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F77EE7"/>
    <w:multiLevelType w:val="hybridMultilevel"/>
    <w:tmpl w:val="77B4CA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BF6F4D"/>
    <w:multiLevelType w:val="hybridMultilevel"/>
    <w:tmpl w:val="725E0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9F69B8"/>
    <w:multiLevelType w:val="hybridMultilevel"/>
    <w:tmpl w:val="02DCFF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3B60A5"/>
    <w:multiLevelType w:val="hybridMultilevel"/>
    <w:tmpl w:val="D7429D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9B7CFD"/>
    <w:multiLevelType w:val="hybridMultilevel"/>
    <w:tmpl w:val="2C08B8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F5223"/>
    <w:multiLevelType w:val="hybridMultilevel"/>
    <w:tmpl w:val="8D2E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047670"/>
    <w:multiLevelType w:val="hybridMultilevel"/>
    <w:tmpl w:val="84C01B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9E2FA9"/>
    <w:multiLevelType w:val="hybridMultilevel"/>
    <w:tmpl w:val="4CC20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756BCB"/>
    <w:multiLevelType w:val="hybridMultilevel"/>
    <w:tmpl w:val="D9866F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422530"/>
    <w:multiLevelType w:val="hybridMultilevel"/>
    <w:tmpl w:val="03E60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12547E"/>
    <w:multiLevelType w:val="hybridMultilevel"/>
    <w:tmpl w:val="5CB04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776FD5"/>
    <w:multiLevelType w:val="hybridMultilevel"/>
    <w:tmpl w:val="77880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EB34D1C"/>
    <w:multiLevelType w:val="hybridMultilevel"/>
    <w:tmpl w:val="85EAC6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81298E"/>
    <w:multiLevelType w:val="hybridMultilevel"/>
    <w:tmpl w:val="E89AF6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3977BC"/>
    <w:multiLevelType w:val="hybridMultilevel"/>
    <w:tmpl w:val="6E1EE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765994"/>
    <w:multiLevelType w:val="hybridMultilevel"/>
    <w:tmpl w:val="930474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882695"/>
    <w:multiLevelType w:val="hybridMultilevel"/>
    <w:tmpl w:val="E0E2E9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146530"/>
    <w:multiLevelType w:val="hybridMultilevel"/>
    <w:tmpl w:val="3B00B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26282A"/>
    <w:multiLevelType w:val="hybridMultilevel"/>
    <w:tmpl w:val="2FAC6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33"/>
  </w:num>
  <w:num w:numId="4">
    <w:abstractNumId w:val="30"/>
  </w:num>
  <w:num w:numId="5">
    <w:abstractNumId w:val="4"/>
  </w:num>
  <w:num w:numId="6">
    <w:abstractNumId w:val="2"/>
  </w:num>
  <w:num w:numId="7">
    <w:abstractNumId w:val="17"/>
  </w:num>
  <w:num w:numId="8">
    <w:abstractNumId w:val="5"/>
  </w:num>
  <w:num w:numId="9">
    <w:abstractNumId w:val="29"/>
  </w:num>
  <w:num w:numId="10">
    <w:abstractNumId w:val="19"/>
  </w:num>
  <w:num w:numId="11">
    <w:abstractNumId w:val="9"/>
  </w:num>
  <w:num w:numId="12">
    <w:abstractNumId w:val="22"/>
  </w:num>
  <w:num w:numId="13">
    <w:abstractNumId w:val="28"/>
  </w:num>
  <w:num w:numId="14">
    <w:abstractNumId w:val="8"/>
  </w:num>
  <w:num w:numId="15">
    <w:abstractNumId w:val="13"/>
  </w:num>
  <w:num w:numId="16">
    <w:abstractNumId w:val="3"/>
  </w:num>
  <w:num w:numId="17">
    <w:abstractNumId w:val="24"/>
  </w:num>
  <w:num w:numId="18">
    <w:abstractNumId w:val="35"/>
  </w:num>
  <w:num w:numId="19">
    <w:abstractNumId w:val="34"/>
  </w:num>
  <w:num w:numId="20">
    <w:abstractNumId w:val="16"/>
  </w:num>
  <w:num w:numId="21">
    <w:abstractNumId w:val="1"/>
  </w:num>
  <w:num w:numId="22">
    <w:abstractNumId w:val="27"/>
  </w:num>
  <w:num w:numId="23">
    <w:abstractNumId w:val="31"/>
  </w:num>
  <w:num w:numId="24">
    <w:abstractNumId w:val="15"/>
  </w:num>
  <w:num w:numId="25">
    <w:abstractNumId w:val="6"/>
  </w:num>
  <w:num w:numId="26">
    <w:abstractNumId w:val="12"/>
  </w:num>
  <w:num w:numId="27">
    <w:abstractNumId w:val="32"/>
  </w:num>
  <w:num w:numId="28">
    <w:abstractNumId w:val="21"/>
  </w:num>
  <w:num w:numId="29">
    <w:abstractNumId w:val="20"/>
  </w:num>
  <w:num w:numId="30">
    <w:abstractNumId w:val="14"/>
  </w:num>
  <w:num w:numId="31">
    <w:abstractNumId w:val="7"/>
  </w:num>
  <w:num w:numId="32">
    <w:abstractNumId w:val="10"/>
  </w:num>
  <w:num w:numId="33">
    <w:abstractNumId w:val="11"/>
  </w:num>
  <w:num w:numId="34">
    <w:abstractNumId w:val="26"/>
  </w:num>
  <w:num w:numId="35">
    <w:abstractNumId w:val="0"/>
  </w:num>
  <w:num w:numId="3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061550"/>
    <w:rsid w:val="00025FDA"/>
    <w:rsid w:val="00061550"/>
    <w:rsid w:val="00160999"/>
    <w:rsid w:val="0016584D"/>
    <w:rsid w:val="00195CC9"/>
    <w:rsid w:val="0025054B"/>
    <w:rsid w:val="002B11E2"/>
    <w:rsid w:val="003D026B"/>
    <w:rsid w:val="0040202A"/>
    <w:rsid w:val="00440E78"/>
    <w:rsid w:val="004B458F"/>
    <w:rsid w:val="00541AAB"/>
    <w:rsid w:val="00597921"/>
    <w:rsid w:val="005B359D"/>
    <w:rsid w:val="00621538"/>
    <w:rsid w:val="00623077"/>
    <w:rsid w:val="00681549"/>
    <w:rsid w:val="006A1DE0"/>
    <w:rsid w:val="00724F49"/>
    <w:rsid w:val="00751921"/>
    <w:rsid w:val="00803772"/>
    <w:rsid w:val="00872D2C"/>
    <w:rsid w:val="00883ED2"/>
    <w:rsid w:val="008C2C5E"/>
    <w:rsid w:val="00974C5C"/>
    <w:rsid w:val="00A76272"/>
    <w:rsid w:val="00A91D5E"/>
    <w:rsid w:val="00B060E5"/>
    <w:rsid w:val="00B21A5A"/>
    <w:rsid w:val="00C650D9"/>
    <w:rsid w:val="00C66BB1"/>
    <w:rsid w:val="00C752E9"/>
    <w:rsid w:val="00C96CAC"/>
    <w:rsid w:val="00DD02CC"/>
    <w:rsid w:val="00E439E3"/>
    <w:rsid w:val="00FA42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55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5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61550"/>
    <w:pPr>
      <w:spacing w:after="0" w:line="240" w:lineRule="auto"/>
    </w:pPr>
    <w:rPr>
      <w:rFonts w:ascii="Calibri" w:eastAsia="Calibri" w:hAnsi="Calibri" w:cs="Times New Roman"/>
    </w:rPr>
  </w:style>
  <w:style w:type="paragraph" w:styleId="ListParagraph">
    <w:name w:val="List Paragraph"/>
    <w:basedOn w:val="Normal"/>
    <w:uiPriority w:val="34"/>
    <w:qFormat/>
    <w:rsid w:val="00061550"/>
    <w:pPr>
      <w:spacing w:after="0" w:line="240" w:lineRule="auto"/>
      <w:ind w:left="720"/>
      <w:contextualSpacing/>
    </w:pPr>
    <w:rPr>
      <w:rFonts w:ascii="Arial" w:eastAsia="Times New Roman" w:hAnsi="Arial" w:cs="Times New Roman"/>
      <w:sz w:val="24"/>
      <w:szCs w:val="24"/>
    </w:rPr>
  </w:style>
  <w:style w:type="paragraph" w:styleId="BalloonText">
    <w:name w:val="Balloon Text"/>
    <w:basedOn w:val="Normal"/>
    <w:link w:val="BalloonTextChar"/>
    <w:uiPriority w:val="99"/>
    <w:semiHidden/>
    <w:unhideWhenUsed/>
    <w:rsid w:val="00B060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60E5"/>
    <w:rPr>
      <w:rFonts w:ascii="Tahoma" w:hAnsi="Tahoma" w:cs="Tahoma"/>
      <w:sz w:val="16"/>
      <w:szCs w:val="16"/>
    </w:rPr>
  </w:style>
  <w:style w:type="paragraph" w:styleId="Header">
    <w:name w:val="header"/>
    <w:basedOn w:val="Normal"/>
    <w:link w:val="HeaderChar"/>
    <w:uiPriority w:val="99"/>
    <w:unhideWhenUsed/>
    <w:rsid w:val="004020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202A"/>
  </w:style>
  <w:style w:type="paragraph" w:styleId="Footer">
    <w:name w:val="footer"/>
    <w:basedOn w:val="Normal"/>
    <w:link w:val="FooterChar"/>
    <w:uiPriority w:val="99"/>
    <w:unhideWhenUsed/>
    <w:rsid w:val="004020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202A"/>
  </w:style>
  <w:style w:type="character" w:customStyle="1" w:styleId="apple-converted-space">
    <w:name w:val="apple-converted-space"/>
    <w:basedOn w:val="DefaultParagraphFont"/>
    <w:rsid w:val="00883ED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9</Pages>
  <Words>2789</Words>
  <Characters>15901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fsuteam</dc:creator>
  <cp:lastModifiedBy>lola424</cp:lastModifiedBy>
  <cp:revision>8</cp:revision>
  <cp:lastPrinted>2013-06-04T19:52:00Z</cp:lastPrinted>
  <dcterms:created xsi:type="dcterms:W3CDTF">2013-05-30T21:13:00Z</dcterms:created>
  <dcterms:modified xsi:type="dcterms:W3CDTF">2013-07-22T19:18:00Z</dcterms:modified>
</cp:coreProperties>
</file>